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6C433BF1"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90571C">
        <w:rPr>
          <w:rFonts w:asciiTheme="minorHAnsi" w:hAnsiTheme="minorHAnsi" w:cstheme="minorHAnsi"/>
          <w:b/>
          <w:color w:val="3D3D3D"/>
          <w:spacing w:val="-2"/>
          <w:sz w:val="28"/>
          <w:szCs w:val="28"/>
        </w:rPr>
        <w:t xml:space="preserve"> 1834</w:t>
      </w:r>
    </w:p>
    <w:p w14:paraId="038B39F7" w14:textId="1D1B8E59"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DF0C75" w:rsidRPr="00DF0C75">
        <w:t xml:space="preserve"> </w:t>
      </w:r>
      <w:proofErr w:type="spellStart"/>
      <w:r w:rsidR="00DF0C75" w:rsidRPr="00DF0C75">
        <w:rPr>
          <w:rFonts w:asciiTheme="minorHAnsi" w:hAnsiTheme="minorHAnsi" w:cstheme="minorHAnsi"/>
          <w:b/>
          <w:color w:val="3D3D3D"/>
          <w:spacing w:val="-2"/>
          <w:sz w:val="28"/>
          <w:szCs w:val="28"/>
        </w:rPr>
        <w:t>Efanesoctocog</w:t>
      </w:r>
      <w:proofErr w:type="spellEnd"/>
      <w:r w:rsidR="00DF0C75" w:rsidRPr="00DF0C75">
        <w:rPr>
          <w:rFonts w:asciiTheme="minorHAnsi" w:hAnsiTheme="minorHAnsi" w:cstheme="minorHAnsi"/>
          <w:b/>
          <w:color w:val="3D3D3D"/>
          <w:spacing w:val="-2"/>
          <w:sz w:val="28"/>
          <w:szCs w:val="28"/>
        </w:rPr>
        <w:t xml:space="preserve"> alfa for routine prophylaxis in patients with haemophilia A</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4E5309"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4E5309"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4E5309"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4E5309"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4E5309"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4E5309"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4E5309"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4E5309"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4E5309"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4E5309"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4E5309"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4E5309"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4E5309"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4E5309"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4E5309"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4E5309"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4E5309"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4E5309"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4E5309"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4E5309"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4E5309"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4E5309"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4E530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4E5309"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4E530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4E5309"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4E530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4E5309"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4E5309"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4E5309"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4E5309"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4E5309"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4E5309"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4E5309"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03B32" w14:textId="77777777" w:rsidR="004E5309" w:rsidRDefault="004E5309" w:rsidP="004619F6">
      <w:pPr>
        <w:spacing w:after="0"/>
      </w:pPr>
      <w:r>
        <w:separator/>
      </w:r>
    </w:p>
  </w:endnote>
  <w:endnote w:type="continuationSeparator" w:id="0">
    <w:p w14:paraId="2BBBDF8B" w14:textId="77777777" w:rsidR="004E5309" w:rsidRDefault="004E5309"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4D2ED" w14:textId="77777777" w:rsidR="004E5309" w:rsidRDefault="004E5309" w:rsidP="004619F6">
      <w:pPr>
        <w:spacing w:after="0"/>
      </w:pPr>
      <w:r>
        <w:separator/>
      </w:r>
    </w:p>
  </w:footnote>
  <w:footnote w:type="continuationSeparator" w:id="0">
    <w:p w14:paraId="79A38ED0" w14:textId="77777777" w:rsidR="004E5309" w:rsidRDefault="004E5309"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5309"/>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0571C"/>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DF0C75"/>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customXml/itemProps2.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3.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7875</Words>
  <Characters>41584</Characters>
  <Application>Microsoft Office Word</Application>
  <DocSecurity>0</DocSecurity>
  <Lines>756</Lines>
  <Paragraphs>499</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2" name="docLang">
    <vt:lpwstr>en</vt:lpwstr>
  </property>
</Properties>
</file>