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E3541" w14:textId="29196532" w:rsidR="00A6673B" w:rsidRDefault="00A6673B" w:rsidP="00A6673B">
      <w:pPr>
        <w:pStyle w:val="Heading2"/>
        <w:spacing w:before="0" w:after="240"/>
        <w:jc w:val="center"/>
        <w:rPr>
          <w:sz w:val="40"/>
          <w:szCs w:val="40"/>
        </w:rPr>
      </w:pPr>
      <w:r w:rsidRPr="00A6673B">
        <w:rPr>
          <w:sz w:val="40"/>
          <w:szCs w:val="40"/>
        </w:rPr>
        <w:t>Application 1754 - Surgical Procedures for Gender Affirmation in Adults with Gender Incongruence</w:t>
      </w:r>
    </w:p>
    <w:p w14:paraId="1A62D250" w14:textId="77777777" w:rsidR="00A6673B" w:rsidRPr="00A6673B" w:rsidRDefault="00A6673B" w:rsidP="00A6673B"/>
    <w:p w14:paraId="3689E5A7" w14:textId="094EFCA0" w:rsidR="00A6673B" w:rsidRPr="00A6673B" w:rsidRDefault="00A6673B" w:rsidP="00A6673B">
      <w:pPr>
        <w:pStyle w:val="Heading2"/>
        <w:spacing w:before="0" w:after="240"/>
      </w:pPr>
      <w:r w:rsidRPr="00A6673B">
        <w:t>Overview</w:t>
      </w:r>
    </w:p>
    <w:p w14:paraId="693ACA8C" w14:textId="0B00BE1C" w:rsidR="00D65A54" w:rsidRPr="00800E4F" w:rsidDel="007605D8" w:rsidRDefault="00D65A54" w:rsidP="00D65A54">
      <w:pPr>
        <w:rPr>
          <w:b/>
          <w:bCs/>
          <w:i/>
          <w:iCs/>
        </w:rPr>
      </w:pPr>
      <w:r w:rsidDel="007605D8">
        <w:t>A further period of consultation is open on applicat</w:t>
      </w:r>
      <w:r w:rsidRPr="00B62633" w:rsidDel="007605D8">
        <w:t xml:space="preserve">ion </w:t>
      </w:r>
      <w:r w:rsidRPr="00B62633" w:rsidDel="007605D8">
        <w:rPr>
          <w:i/>
          <w:iCs/>
        </w:rPr>
        <w:t xml:space="preserve">1754 – </w:t>
      </w:r>
      <w:r w:rsidR="00B62633" w:rsidRPr="00800E4F" w:rsidDel="007605D8">
        <w:rPr>
          <w:i/>
          <w:iCs/>
        </w:rPr>
        <w:t>Surgical Procedures for Gender Affirmation in Adults with Gender Incongruence</w:t>
      </w:r>
      <w:r w:rsidRPr="00B62633" w:rsidDel="007605D8">
        <w:t xml:space="preserve">, </w:t>
      </w:r>
      <w:r w:rsidDel="007605D8">
        <w:t xml:space="preserve">for consideration by the Medical Services Advisory Committee MSAC) and its Evaluation Subcommittee (ESC). Consultation input helps MSAC and its subcommittees to better understand how a proposed health service or technology fits in the Australian health care environment. </w:t>
      </w:r>
    </w:p>
    <w:p w14:paraId="1B5A8095" w14:textId="639EDCBF" w:rsidR="00E56882" w:rsidRDefault="00E56882" w:rsidP="00E56882">
      <w:pPr>
        <w:pStyle w:val="Heading2"/>
      </w:pPr>
      <w:r>
        <w:t>Background</w:t>
      </w:r>
    </w:p>
    <w:p w14:paraId="0A1ED4E9" w14:textId="37FEB6D7" w:rsidR="00381C0F" w:rsidRDefault="00381C0F" w:rsidP="00D65A54">
      <w:pPr>
        <w:spacing w:before="240"/>
      </w:pPr>
      <w:r w:rsidRPr="003F2489">
        <w:t>MSAC application 1754</w:t>
      </w:r>
      <w:r w:rsidRPr="00381C0F">
        <w:t xml:space="preserve"> is progressing via a 2-stage process</w:t>
      </w:r>
      <w:r w:rsidR="00B94615">
        <w:t>.</w:t>
      </w:r>
      <w:r w:rsidRPr="00381C0F">
        <w:t xml:space="preserve"> </w:t>
      </w:r>
      <w:r w:rsidR="00B94615">
        <w:t>T</w:t>
      </w:r>
      <w:r w:rsidRPr="00381C0F">
        <w:t>he first stage</w:t>
      </w:r>
      <w:r w:rsidR="00763418">
        <w:t xml:space="preserve"> -</w:t>
      </w:r>
      <w:r w:rsidRPr="00381C0F">
        <w:t xml:space="preserve"> assessment of the clinical evidence </w:t>
      </w:r>
      <w:r w:rsidR="00763418">
        <w:t xml:space="preserve">- </w:t>
      </w:r>
      <w:proofErr w:type="gramStart"/>
      <w:r w:rsidRPr="00381C0F">
        <w:t>was considered</w:t>
      </w:r>
      <w:proofErr w:type="gramEnd"/>
      <w:r w:rsidRPr="00381C0F">
        <w:t xml:space="preserve"> by MSAC in April 2025. At that time, MSAC considered there is a clinical need for gender affirming surgeries for people with gender incongruence. While MSAC considered the proposed surgeries are likely to be effective in the short term for some people, this was highly uncertain due to limitations in the evidence presented in the application. </w:t>
      </w:r>
    </w:p>
    <w:p w14:paraId="22503F35" w14:textId="77777777" w:rsidR="00381C0F" w:rsidRDefault="00381C0F" w:rsidP="00D65A54">
      <w:pPr>
        <w:spacing w:before="240"/>
      </w:pPr>
      <w:r w:rsidRPr="00381C0F">
        <w:t xml:space="preserve">MSAC advised additional work </w:t>
      </w:r>
      <w:proofErr w:type="gramStart"/>
      <w:r w:rsidRPr="00381C0F">
        <w:t>was required</w:t>
      </w:r>
      <w:proofErr w:type="gramEnd"/>
      <w:r w:rsidRPr="00381C0F">
        <w:t xml:space="preserve"> to ensure that MSAC has the necessary evidence and data to make its assessment and provide advice to inform the development of the second stage assessment report (economic and financial analysis). </w:t>
      </w:r>
    </w:p>
    <w:p w14:paraId="2C5CCD50" w14:textId="77777777" w:rsidR="00381C0F" w:rsidRDefault="00381C0F" w:rsidP="00800E4F">
      <w:pPr>
        <w:spacing w:before="240" w:after="0"/>
      </w:pPr>
      <w:r w:rsidRPr="00381C0F">
        <w:t xml:space="preserve">MSAC requested: </w:t>
      </w:r>
    </w:p>
    <w:p w14:paraId="2B90D24C" w14:textId="77777777" w:rsidR="00381C0F" w:rsidRDefault="00381C0F" w:rsidP="00AB293F">
      <w:pPr>
        <w:pStyle w:val="ListParagraph"/>
        <w:numPr>
          <w:ilvl w:val="0"/>
          <w:numId w:val="1"/>
        </w:numPr>
      </w:pPr>
      <w:r w:rsidRPr="00381C0F">
        <w:t xml:space="preserve">a more comprehensive assessment of the clinical evidence for gender affirming surgery for adults with gender incongruence </w:t>
      </w:r>
    </w:p>
    <w:p w14:paraId="16CABFE7" w14:textId="4BE0AA81" w:rsidR="00381C0F" w:rsidRDefault="00381C0F" w:rsidP="00AB293F">
      <w:pPr>
        <w:pStyle w:val="ListParagraph"/>
        <w:numPr>
          <w:ilvl w:val="0"/>
          <w:numId w:val="2"/>
        </w:numPr>
      </w:pPr>
      <w:r w:rsidRPr="00381C0F">
        <w:t xml:space="preserve">more work to </w:t>
      </w:r>
      <w:proofErr w:type="gramStart"/>
      <w:r w:rsidRPr="00381C0F">
        <w:t>be done</w:t>
      </w:r>
      <w:proofErr w:type="gramEnd"/>
      <w:r w:rsidRPr="00381C0F">
        <w:t xml:space="preserve"> to establish care pathways to meet the needs of people with gender incongruence </w:t>
      </w:r>
    </w:p>
    <w:p w14:paraId="20C80763" w14:textId="3A6CE09D" w:rsidR="001D44F0" w:rsidRDefault="00381C0F" w:rsidP="00AB293F">
      <w:pPr>
        <w:pStyle w:val="ListParagraph"/>
        <w:numPr>
          <w:ilvl w:val="0"/>
          <w:numId w:val="2"/>
        </w:numPr>
      </w:pPr>
      <w:r w:rsidRPr="00381C0F">
        <w:t>further specific advice from a range of stakeholders to ensure that patients attain the</w:t>
      </w:r>
      <w:r w:rsidR="001D44F0">
        <w:t xml:space="preserve"> </w:t>
      </w:r>
      <w:r w:rsidRPr="00381C0F">
        <w:t>best outcomes from these surgeries.</w:t>
      </w:r>
    </w:p>
    <w:p w14:paraId="590FBC84" w14:textId="7A511E06" w:rsidR="00401B53" w:rsidRDefault="00E56882" w:rsidP="00A6673B">
      <w:pPr>
        <w:pStyle w:val="Heading2"/>
        <w:spacing w:after="200"/>
      </w:pPr>
      <w:r>
        <w:t xml:space="preserve">Previous consultation </w:t>
      </w:r>
    </w:p>
    <w:p w14:paraId="409C25BF" w14:textId="77777777" w:rsidR="00AF73AD" w:rsidRPr="00081527" w:rsidRDefault="00401B53" w:rsidP="00081527">
      <w:pPr>
        <w:pStyle w:val="Heading3"/>
        <w:rPr>
          <w:i/>
          <w:iCs/>
          <w:sz w:val="24"/>
          <w:szCs w:val="24"/>
        </w:rPr>
      </w:pPr>
      <w:r w:rsidRPr="00081527">
        <w:rPr>
          <w:i/>
          <w:iCs/>
          <w:sz w:val="24"/>
          <w:szCs w:val="24"/>
        </w:rPr>
        <w:t>Consultation input received prior to April 202</w:t>
      </w:r>
      <w:r w:rsidR="00AF73AD" w:rsidRPr="00081527">
        <w:rPr>
          <w:i/>
          <w:iCs/>
          <w:sz w:val="24"/>
          <w:szCs w:val="24"/>
        </w:rPr>
        <w:t>5 MSAC meeting</w:t>
      </w:r>
    </w:p>
    <w:p w14:paraId="3236032F" w14:textId="62F781E3" w:rsidR="00ED5619" w:rsidRDefault="00735618" w:rsidP="00D65A54">
      <w:pPr>
        <w:spacing w:before="240"/>
      </w:pPr>
      <w:r>
        <w:t xml:space="preserve">MSAC received and </w:t>
      </w:r>
      <w:r w:rsidR="004B06FC">
        <w:t xml:space="preserve">considered consultation input from 2,706 respondents. </w:t>
      </w:r>
      <w:r w:rsidR="004B4E5E">
        <w:t>MSAC note</w:t>
      </w:r>
      <w:r w:rsidR="0011667C">
        <w:t xml:space="preserve">d </w:t>
      </w:r>
      <w:r w:rsidR="004B4E5E">
        <w:t xml:space="preserve">the </w:t>
      </w:r>
      <w:r w:rsidR="002479DF">
        <w:t>significant</w:t>
      </w:r>
      <w:r w:rsidR="004B4E5E">
        <w:t xml:space="preserve"> amount of </w:t>
      </w:r>
      <w:r w:rsidR="00775164">
        <w:t xml:space="preserve">feedback received </w:t>
      </w:r>
      <w:r w:rsidR="00F87224">
        <w:t xml:space="preserve">and </w:t>
      </w:r>
      <w:r w:rsidR="00775164">
        <w:t>ackn</w:t>
      </w:r>
      <w:r w:rsidR="0097699F">
        <w:t>owledge</w:t>
      </w:r>
      <w:r w:rsidR="0011667C">
        <w:t>d</w:t>
      </w:r>
      <w:r w:rsidR="0097699F">
        <w:t xml:space="preserve"> the organisations and thousands of </w:t>
      </w:r>
      <w:r w:rsidR="00887970">
        <w:t>people w</w:t>
      </w:r>
      <w:r w:rsidR="002479DF">
        <w:t xml:space="preserve">ho </w:t>
      </w:r>
      <w:r w:rsidR="008E0D5C">
        <w:t>shared</w:t>
      </w:r>
      <w:r w:rsidR="002479DF">
        <w:t xml:space="preserve"> their</w:t>
      </w:r>
      <w:r w:rsidR="00887970">
        <w:t xml:space="preserve"> </w:t>
      </w:r>
      <w:r w:rsidR="00A46940">
        <w:t>clinical expertise</w:t>
      </w:r>
      <w:r w:rsidR="008E0D5C">
        <w:t xml:space="preserve">, knowledge, and </w:t>
      </w:r>
      <w:r w:rsidR="002479DF">
        <w:t>lived experience</w:t>
      </w:r>
      <w:r w:rsidR="009D55F7">
        <w:t xml:space="preserve">. </w:t>
      </w:r>
      <w:r w:rsidR="0018015B">
        <w:t xml:space="preserve">The information provided </w:t>
      </w:r>
      <w:r w:rsidR="00B35A65">
        <w:t>in</w:t>
      </w:r>
      <w:r w:rsidR="0018015B">
        <w:t xml:space="preserve"> th</w:t>
      </w:r>
      <w:r w:rsidR="00757EBA">
        <w:t>e</w:t>
      </w:r>
      <w:r w:rsidR="0018015B">
        <w:t xml:space="preserve"> previous consultation </w:t>
      </w:r>
      <w:r w:rsidR="00B35A65" w:rsidRPr="00B35A65">
        <w:t>highlighted</w:t>
      </w:r>
      <w:r w:rsidR="00186BD3">
        <w:t xml:space="preserve"> the</w:t>
      </w:r>
      <w:r w:rsidR="00B35A65" w:rsidRPr="00B35A65">
        <w:t xml:space="preserve"> </w:t>
      </w:r>
      <w:r w:rsidR="004B0F89">
        <w:t>benefit</w:t>
      </w:r>
      <w:r w:rsidR="00186BD3">
        <w:t>s in</w:t>
      </w:r>
      <w:r w:rsidR="00B35A65" w:rsidRPr="00B35A65">
        <w:t xml:space="preserve"> quality</w:t>
      </w:r>
      <w:r w:rsidR="00B35A65" w:rsidRPr="00B35A65">
        <w:noBreakHyphen/>
        <w:t>of</w:t>
      </w:r>
      <w:r w:rsidR="00B35A65" w:rsidRPr="00B35A65">
        <w:noBreakHyphen/>
        <w:t>life of gender</w:t>
      </w:r>
      <w:r w:rsidR="00B35A65" w:rsidRPr="00B35A65">
        <w:noBreakHyphen/>
        <w:t>affirming surgeries, alongside concerns regarding access to specialised care, and potential surgical risks</w:t>
      </w:r>
      <w:r w:rsidR="00F2106D">
        <w:t xml:space="preserve">. </w:t>
      </w:r>
    </w:p>
    <w:p w14:paraId="7988FCE1" w14:textId="32631E37" w:rsidR="00FA0FAF" w:rsidRDefault="00F2106D" w:rsidP="00D65A54">
      <w:pPr>
        <w:spacing w:before="240"/>
      </w:pPr>
      <w:r>
        <w:t>More information</w:t>
      </w:r>
      <w:r w:rsidR="002C4116">
        <w:t xml:space="preserve"> on the </w:t>
      </w:r>
      <w:r w:rsidR="002426BB">
        <w:t xml:space="preserve">previous </w:t>
      </w:r>
      <w:r w:rsidR="002C4116">
        <w:t>consultation</w:t>
      </w:r>
      <w:r>
        <w:t xml:space="preserve"> can </w:t>
      </w:r>
      <w:proofErr w:type="gramStart"/>
      <w:r>
        <w:t>be found</w:t>
      </w:r>
      <w:proofErr w:type="gramEnd"/>
      <w:r>
        <w:t xml:space="preserve"> in the </w:t>
      </w:r>
      <w:hyperlink r:id="rId11" w:history="1">
        <w:r w:rsidR="002C4116" w:rsidRPr="002C4116">
          <w:rPr>
            <w:rStyle w:val="Hyperlink"/>
          </w:rPr>
          <w:t>Public Summary Document</w:t>
        </w:r>
      </w:hyperlink>
      <w:r>
        <w:t xml:space="preserve"> </w:t>
      </w:r>
      <w:r w:rsidR="002C4116">
        <w:t>for application 1754 on the MSAC website.</w:t>
      </w:r>
      <w:r w:rsidR="00727F83">
        <w:t xml:space="preserve"> </w:t>
      </w:r>
      <w:r w:rsidR="00ED5619" w:rsidRPr="00ED5619">
        <w:t xml:space="preserve">You can view the PSD as a </w:t>
      </w:r>
      <w:hyperlink r:id="rId12" w:history="1">
        <w:r w:rsidR="00ED5619" w:rsidRPr="00A6673B">
          <w:rPr>
            <w:rStyle w:val="Hyperlink"/>
          </w:rPr>
          <w:t>PDF document</w:t>
        </w:r>
      </w:hyperlink>
      <w:r w:rsidR="00ED5619" w:rsidRPr="00A6673B">
        <w:rPr>
          <w:color w:val="00B0F0"/>
        </w:rPr>
        <w:t xml:space="preserve"> </w:t>
      </w:r>
      <w:r w:rsidR="00ED5619" w:rsidRPr="00ED5619">
        <w:t xml:space="preserve">(right click on the link and select 'open link in new tab'). If you would prefer to view as a word document, go to the </w:t>
      </w:r>
      <w:hyperlink r:id="rId13" w:history="1">
        <w:r w:rsidR="00ED5619" w:rsidRPr="006B11F2">
          <w:rPr>
            <w:rStyle w:val="Hyperlink"/>
          </w:rPr>
          <w:t>application webpage</w:t>
        </w:r>
      </w:hyperlink>
      <w:r w:rsidR="00ED5619" w:rsidRPr="00ED5619">
        <w:t xml:space="preserve"> and scroll to the 'Application Documents' section, locate the PSD and select 'Download Word'. This will download the PSD to your device</w:t>
      </w:r>
      <w:r w:rsidR="008E45F6" w:rsidRPr="00ED5619">
        <w:t xml:space="preserve">. </w:t>
      </w:r>
    </w:p>
    <w:p w14:paraId="6CAB8CD6" w14:textId="551F24BD" w:rsidR="00103148" w:rsidRDefault="004115AD" w:rsidP="00A6673B">
      <w:pPr>
        <w:spacing w:before="240" w:after="200"/>
      </w:pPr>
      <w:r>
        <w:t xml:space="preserve">As noted in the </w:t>
      </w:r>
      <w:r w:rsidR="0005700E">
        <w:t xml:space="preserve"> </w:t>
      </w:r>
      <w:hyperlink r:id="rId14" w:history="1">
        <w:r w:rsidR="0005700E" w:rsidRPr="002C4116">
          <w:rPr>
            <w:rStyle w:val="Hyperlink"/>
          </w:rPr>
          <w:t>Public Summary Document</w:t>
        </w:r>
      </w:hyperlink>
      <w:r>
        <w:t>,</w:t>
      </w:r>
      <w:r w:rsidR="00925D67">
        <w:t xml:space="preserve"> MSAC </w:t>
      </w:r>
      <w:r w:rsidR="0081759D">
        <w:t>considered</w:t>
      </w:r>
      <w:r w:rsidR="00925D67">
        <w:t xml:space="preserve"> </w:t>
      </w:r>
      <w:r w:rsidR="0081759D">
        <w:t xml:space="preserve">additional consultation input </w:t>
      </w:r>
      <w:proofErr w:type="gramStart"/>
      <w:r w:rsidR="0081759D">
        <w:t>is required</w:t>
      </w:r>
      <w:proofErr w:type="gramEnd"/>
      <w:r w:rsidR="0081759D">
        <w:t xml:space="preserve"> from consumer groups and all medical and allied health disciplines involved in the provision of gender affirming care to address the outstanding clinical concerns and provide more certainty to inform the economic and financial analysis. </w:t>
      </w:r>
    </w:p>
    <w:p w14:paraId="386BE23E" w14:textId="77777777" w:rsidR="00081527" w:rsidRPr="00081527" w:rsidRDefault="00081527" w:rsidP="00081527">
      <w:pPr>
        <w:pStyle w:val="Heading3"/>
        <w:rPr>
          <w:i/>
          <w:iCs/>
          <w:sz w:val="24"/>
          <w:szCs w:val="24"/>
        </w:rPr>
      </w:pPr>
      <w:r w:rsidRPr="00081527">
        <w:rPr>
          <w:i/>
          <w:iCs/>
          <w:sz w:val="24"/>
          <w:szCs w:val="24"/>
        </w:rPr>
        <w:lastRenderedPageBreak/>
        <w:t>Stakeholder consultation meetings</w:t>
      </w:r>
    </w:p>
    <w:p w14:paraId="179934DF" w14:textId="4C3EDCB9" w:rsidR="00103148" w:rsidRDefault="00103148" w:rsidP="0081759D">
      <w:pPr>
        <w:spacing w:before="240"/>
      </w:pPr>
      <w:r>
        <w:t xml:space="preserve">Stakeholder consultation meetings </w:t>
      </w:r>
      <w:proofErr w:type="gramStart"/>
      <w:r>
        <w:t>were held</w:t>
      </w:r>
      <w:proofErr w:type="gramEnd"/>
      <w:r>
        <w:t xml:space="preserve"> </w:t>
      </w:r>
      <w:r w:rsidR="00E35A75">
        <w:t xml:space="preserve">during May 2026 </w:t>
      </w:r>
      <w:r>
        <w:t>with consumer</w:t>
      </w:r>
      <w:r w:rsidR="00B70E80">
        <w:t xml:space="preserve"> and clinical organisations along with state and territory </w:t>
      </w:r>
      <w:r w:rsidR="00E35A75">
        <w:t>g</w:t>
      </w:r>
      <w:r w:rsidR="00482102">
        <w:t>overnments</w:t>
      </w:r>
      <w:r w:rsidR="00B70E80">
        <w:t xml:space="preserve"> </w:t>
      </w:r>
      <w:r w:rsidR="00E04ED3">
        <w:t xml:space="preserve">to discuss the outstanding </w:t>
      </w:r>
      <w:r w:rsidR="00334D0B">
        <w:t>issues raised by MSAC including</w:t>
      </w:r>
      <w:r w:rsidR="00E04ED3" w:rsidRPr="00E04ED3">
        <w:rPr>
          <w:rFonts w:ascii="Aptos" w:eastAsia="Times New Roman" w:hAnsi="Aptos" w:cs="Times New Roman"/>
        </w:rPr>
        <w:t xml:space="preserve"> the provision of gender affirming care</w:t>
      </w:r>
      <w:r w:rsidR="00334D0B">
        <w:rPr>
          <w:rFonts w:ascii="Aptos" w:eastAsia="Times New Roman" w:hAnsi="Aptos" w:cs="Times New Roman"/>
        </w:rPr>
        <w:t xml:space="preserve"> and</w:t>
      </w:r>
      <w:r w:rsidR="00E04ED3" w:rsidRPr="00E04ED3">
        <w:rPr>
          <w:rFonts w:ascii="Aptos" w:eastAsia="Times New Roman" w:hAnsi="Aptos" w:cs="Times New Roman"/>
        </w:rPr>
        <w:t xml:space="preserve"> care pathways.</w:t>
      </w:r>
      <w:r w:rsidR="00B70E80">
        <w:t xml:space="preserve"> A summary of the outcomes from these meetings </w:t>
      </w:r>
      <w:r w:rsidR="003C558B">
        <w:t xml:space="preserve">will </w:t>
      </w:r>
      <w:proofErr w:type="gramStart"/>
      <w:r w:rsidR="003C558B">
        <w:t>be published</w:t>
      </w:r>
      <w:proofErr w:type="gramEnd"/>
      <w:r w:rsidR="00B70E80">
        <w:t xml:space="preserve"> </w:t>
      </w:r>
      <w:r w:rsidR="00E7622F">
        <w:t xml:space="preserve">on the </w:t>
      </w:r>
      <w:r w:rsidR="00B70E80">
        <w:t xml:space="preserve"> </w:t>
      </w:r>
      <w:hyperlink r:id="rId15" w:history="1">
        <w:r w:rsidR="00131223" w:rsidRPr="00643863">
          <w:rPr>
            <w:rStyle w:val="Hyperlink"/>
          </w:rPr>
          <w:t>MSAC 1754 application webpage</w:t>
        </w:r>
      </w:hyperlink>
      <w:r w:rsidR="00B570D5">
        <w:t xml:space="preserve"> when available</w:t>
      </w:r>
      <w:r w:rsidR="00131223">
        <w:t>.</w:t>
      </w:r>
    </w:p>
    <w:p w14:paraId="52F5F571" w14:textId="48EA9163" w:rsidR="006A4820" w:rsidRDefault="006A4820" w:rsidP="006A4820">
      <w:pPr>
        <w:pStyle w:val="Heading2"/>
      </w:pPr>
      <w:r>
        <w:t>Purpose of this consultation survey</w:t>
      </w:r>
    </w:p>
    <w:p w14:paraId="684526CC" w14:textId="31F33611" w:rsidR="001D714E" w:rsidRDefault="00D57F17" w:rsidP="0081759D">
      <w:pPr>
        <w:spacing w:before="240"/>
      </w:pPr>
      <w:r>
        <w:t>T</w:t>
      </w:r>
      <w:r w:rsidR="00871A27" w:rsidRPr="005F5F5C">
        <w:t xml:space="preserve">his survey </w:t>
      </w:r>
      <w:r w:rsidR="00F820E8">
        <w:t>contains targeted questions which</w:t>
      </w:r>
      <w:r w:rsidR="00F820E8" w:rsidDel="00F820E8">
        <w:t xml:space="preserve"> </w:t>
      </w:r>
      <w:r w:rsidR="00F820E8">
        <w:t xml:space="preserve">aim </w:t>
      </w:r>
      <w:r w:rsidR="00871A27">
        <w:t xml:space="preserve">to build on the </w:t>
      </w:r>
      <w:r w:rsidR="00CA7928">
        <w:t xml:space="preserve">previous </w:t>
      </w:r>
      <w:r w:rsidR="00871A27">
        <w:t xml:space="preserve">consultation input </w:t>
      </w:r>
      <w:r w:rsidR="00454461">
        <w:t xml:space="preserve">and to address </w:t>
      </w:r>
      <w:r w:rsidR="00D14611">
        <w:t xml:space="preserve">the specific </w:t>
      </w:r>
      <w:r w:rsidR="00926A64">
        <w:t>aspect</w:t>
      </w:r>
      <w:r w:rsidR="00BA03DE">
        <w:t>s</w:t>
      </w:r>
      <w:r w:rsidR="00926A64">
        <w:t xml:space="preserve"> </w:t>
      </w:r>
      <w:r w:rsidR="00454461">
        <w:t>MSAC</w:t>
      </w:r>
      <w:r w:rsidR="00926A64">
        <w:t xml:space="preserve"> </w:t>
      </w:r>
      <w:r w:rsidR="00454461">
        <w:t>request</w:t>
      </w:r>
      <w:r w:rsidR="00926A64">
        <w:t>ed</w:t>
      </w:r>
      <w:r w:rsidR="00E35BB9">
        <w:t>. Response</w:t>
      </w:r>
      <w:r w:rsidR="000F0373">
        <w:t>s</w:t>
      </w:r>
      <w:r w:rsidR="00E35BB9">
        <w:t xml:space="preserve"> to the targeted questions in the survey </w:t>
      </w:r>
      <w:r w:rsidR="00871A27">
        <w:t xml:space="preserve">will help MSAC and its subcommittees ensure all relevant issues </w:t>
      </w:r>
      <w:proofErr w:type="gramStart"/>
      <w:r w:rsidR="00871A27">
        <w:t>are identified</w:t>
      </w:r>
      <w:proofErr w:type="gramEnd"/>
      <w:r w:rsidR="00871A27">
        <w:t xml:space="preserve"> and fully considered, so that future decisions are accurate, clear and trauma informed</w:t>
      </w:r>
      <w:r w:rsidR="008E45F6">
        <w:t xml:space="preserve">. </w:t>
      </w:r>
    </w:p>
    <w:p w14:paraId="71EFFD8C" w14:textId="77777777" w:rsidR="005B2A61" w:rsidRDefault="005B2A61" w:rsidP="00A6673B">
      <w:pPr>
        <w:pStyle w:val="Heading2"/>
        <w:spacing w:after="240"/>
      </w:pPr>
      <w:r>
        <w:t>Remit of MSAC</w:t>
      </w:r>
    </w:p>
    <w:p w14:paraId="3E4389AB" w14:textId="4429347D" w:rsidR="00977E9D" w:rsidRDefault="001C4E81" w:rsidP="001C4E81">
      <w:r w:rsidRPr="001C4E81">
        <w:t xml:space="preserve">MSAC’s role is to assess and </w:t>
      </w:r>
      <w:r w:rsidRPr="00A6673B">
        <w:rPr>
          <w:u w:val="single"/>
        </w:rPr>
        <w:t>advise</w:t>
      </w:r>
      <w:r w:rsidRPr="001C4E81">
        <w:t xml:space="preserve"> government on whether changes to the MBS for the surgical procedures identified in the application should </w:t>
      </w:r>
      <w:proofErr w:type="gramStart"/>
      <w:r w:rsidRPr="001C4E81">
        <w:t>be made</w:t>
      </w:r>
      <w:proofErr w:type="gramEnd"/>
      <w:r w:rsidR="00977E9D">
        <w:t>.</w:t>
      </w:r>
      <w:r w:rsidR="00F01842">
        <w:t xml:space="preserve"> </w:t>
      </w:r>
      <w:r w:rsidR="00F01842" w:rsidRPr="00F01842">
        <w:t>The Australian Government (Minister for Health)</w:t>
      </w:r>
      <w:r w:rsidR="00F01842" w:rsidRPr="00F01842">
        <w:rPr>
          <w:rFonts w:ascii="Arial" w:hAnsi="Arial" w:cs="Arial"/>
        </w:rPr>
        <w:t> </w:t>
      </w:r>
      <w:r w:rsidR="00F01842" w:rsidRPr="00F01842">
        <w:t>is responsible for</w:t>
      </w:r>
      <w:r w:rsidR="00F01842" w:rsidRPr="00F01842">
        <w:rPr>
          <w:rFonts w:ascii="Arial" w:hAnsi="Arial" w:cs="Arial"/>
        </w:rPr>
        <w:t> </w:t>
      </w:r>
      <w:r w:rsidR="00F01842" w:rsidRPr="00F01842">
        <w:t>deciding</w:t>
      </w:r>
      <w:r w:rsidR="00F01842" w:rsidRPr="00F01842">
        <w:rPr>
          <w:rFonts w:ascii="Arial" w:hAnsi="Arial" w:cs="Arial"/>
        </w:rPr>
        <w:t> </w:t>
      </w:r>
      <w:r w:rsidR="00F01842" w:rsidRPr="00F01842">
        <w:t>whether</w:t>
      </w:r>
      <w:r w:rsidR="00F01842" w:rsidRPr="00F01842">
        <w:rPr>
          <w:rFonts w:ascii="Arial" w:hAnsi="Arial" w:cs="Arial"/>
        </w:rPr>
        <w:t> </w:t>
      </w:r>
      <w:r w:rsidR="00F01842" w:rsidRPr="00F01842">
        <w:t xml:space="preserve">to adopt </w:t>
      </w:r>
      <w:r w:rsidR="00015645">
        <w:t>MSACs advice</w:t>
      </w:r>
      <w:r w:rsidR="00F01842" w:rsidRPr="00F01842">
        <w:t>, including deciding whether to list a health service on the MBS.</w:t>
      </w:r>
      <w:r w:rsidR="00F01842" w:rsidRPr="00F01842">
        <w:rPr>
          <w:rFonts w:ascii="Arial" w:hAnsi="Arial" w:cs="Arial"/>
        </w:rPr>
        <w:t>​</w:t>
      </w:r>
      <w:r w:rsidR="00F01842" w:rsidRPr="00F01842">
        <w:rPr>
          <w:rFonts w:ascii="Aptos" w:hAnsi="Aptos" w:cs="Aptos"/>
        </w:rPr>
        <w:t> </w:t>
      </w:r>
      <w:r w:rsidR="00417066">
        <w:rPr>
          <w:rFonts w:ascii="Aptos" w:hAnsi="Aptos" w:cs="Aptos"/>
        </w:rPr>
        <w:t xml:space="preserve"> </w:t>
      </w:r>
    </w:p>
    <w:p w14:paraId="69793605" w14:textId="6131E082" w:rsidR="001C4E81" w:rsidRPr="001C4E81" w:rsidRDefault="005B7EA2" w:rsidP="001C4E81">
      <w:r>
        <w:t>H</w:t>
      </w:r>
      <w:r w:rsidR="001C4E81" w:rsidRPr="001C4E81">
        <w:t xml:space="preserve">owever, there are limitations </w:t>
      </w:r>
      <w:r w:rsidR="005C6DA2">
        <w:t>to</w:t>
      </w:r>
      <w:r w:rsidR="005C6DA2" w:rsidRPr="001C4E81">
        <w:t xml:space="preserve"> </w:t>
      </w:r>
      <w:r>
        <w:t>MSAC’s r</w:t>
      </w:r>
      <w:r w:rsidR="001C4E81" w:rsidRPr="001C4E81">
        <w:t>ole</w:t>
      </w:r>
      <w:r w:rsidR="00464C7B">
        <w:t xml:space="preserve">. MSAC </w:t>
      </w:r>
      <w:r w:rsidR="006E7B98">
        <w:t>cannot</w:t>
      </w:r>
      <w:r w:rsidR="001C4E81" w:rsidRPr="001C4E81">
        <w:t>: </w:t>
      </w:r>
    </w:p>
    <w:p w14:paraId="6A1A4AD6" w14:textId="51ECD8CE" w:rsidR="001C4E81" w:rsidRPr="001C4E81" w:rsidRDefault="001C4E81" w:rsidP="00AB293F">
      <w:pPr>
        <w:numPr>
          <w:ilvl w:val="0"/>
          <w:numId w:val="5"/>
        </w:numPr>
      </w:pPr>
      <w:r w:rsidRPr="001C4E81">
        <w:t>advise or mandate public hospital funding for surgical procedures relating to gender affirmation </w:t>
      </w:r>
    </w:p>
    <w:p w14:paraId="0DB5D899" w14:textId="4528BB08" w:rsidR="001C4E81" w:rsidRPr="001C4E81" w:rsidRDefault="001C4E81" w:rsidP="00AB293F">
      <w:pPr>
        <w:numPr>
          <w:ilvl w:val="0"/>
          <w:numId w:val="6"/>
        </w:numPr>
      </w:pPr>
      <w:r w:rsidRPr="001C4E81">
        <w:t>advise on funding of PBS medications relating to the gender affirming care </w:t>
      </w:r>
    </w:p>
    <w:p w14:paraId="14432BCB" w14:textId="17564E4A" w:rsidR="001C4E81" w:rsidRPr="001C4E81" w:rsidRDefault="001C4E81" w:rsidP="00AB293F">
      <w:pPr>
        <w:numPr>
          <w:ilvl w:val="0"/>
          <w:numId w:val="7"/>
        </w:numPr>
      </w:pPr>
      <w:r w:rsidRPr="001C4E81">
        <w:t>mandate that clinicians providing gender affirming care must charge a specified fee and/or provide the service at the MBS rate </w:t>
      </w:r>
    </w:p>
    <w:p w14:paraId="6FF3C5C9" w14:textId="19CBB942" w:rsidR="001C4E81" w:rsidRPr="001C4E81" w:rsidRDefault="001C4E81" w:rsidP="00AB293F">
      <w:pPr>
        <w:numPr>
          <w:ilvl w:val="0"/>
          <w:numId w:val="8"/>
        </w:numPr>
      </w:pPr>
      <w:r w:rsidRPr="001C4E81">
        <w:t>mandate that MBS items are bulk billed, so the patient won’t incur any out-of-pocket costs </w:t>
      </w:r>
    </w:p>
    <w:p w14:paraId="75F7B550" w14:textId="36164AD9" w:rsidR="001C4E81" w:rsidRPr="001C4E81" w:rsidRDefault="001C4E81" w:rsidP="00AB293F">
      <w:pPr>
        <w:numPr>
          <w:ilvl w:val="0"/>
          <w:numId w:val="9"/>
        </w:numPr>
      </w:pPr>
      <w:r w:rsidRPr="001C4E81">
        <w:t>mandate that any clinician provide gender affirming care  </w:t>
      </w:r>
    </w:p>
    <w:p w14:paraId="3AF3C3A9" w14:textId="5BA53DD1" w:rsidR="001C4E81" w:rsidRPr="001C4E81" w:rsidRDefault="001C4E81" w:rsidP="00AB293F">
      <w:pPr>
        <w:numPr>
          <w:ilvl w:val="0"/>
          <w:numId w:val="10"/>
        </w:numPr>
      </w:pPr>
      <w:r w:rsidRPr="001C4E81">
        <w:t>set or develop clinical practice guidelines and/or mandate that clinicians and patients must follow any specific guidelines or pathways</w:t>
      </w:r>
      <w:r w:rsidR="002B0746">
        <w:t>,</w:t>
      </w:r>
      <w:r w:rsidRPr="001C4E81">
        <w:t xml:space="preserve"> or </w:t>
      </w:r>
    </w:p>
    <w:p w14:paraId="34A5FF24" w14:textId="77777777" w:rsidR="001C4E81" w:rsidRPr="001C4E81" w:rsidRDefault="001C4E81" w:rsidP="00AB293F">
      <w:pPr>
        <w:numPr>
          <w:ilvl w:val="0"/>
          <w:numId w:val="11"/>
        </w:numPr>
      </w:pPr>
      <w:r w:rsidRPr="001C4E81">
        <w:t>expand the scope of practice for health professionals or public funding. </w:t>
      </w:r>
    </w:p>
    <w:p w14:paraId="59B08FB6" w14:textId="61959B88" w:rsidR="005B2A61" w:rsidRPr="005B2A61" w:rsidRDefault="00417066" w:rsidP="0050700D">
      <w:r>
        <w:t>For more information on the role and remit of MSAC please refer to</w:t>
      </w:r>
      <w:r w:rsidR="00406306">
        <w:t xml:space="preserve"> the</w:t>
      </w:r>
      <w:r w:rsidR="005024C5" w:rsidRPr="005024C5">
        <w:t xml:space="preserve"> </w:t>
      </w:r>
      <w:hyperlink r:id="rId16" w:history="1">
        <w:r w:rsidR="005024C5" w:rsidRPr="005024C5">
          <w:rPr>
            <w:rStyle w:val="Hyperlink"/>
          </w:rPr>
          <w:t>Medical Services Advisory Committee (MSAC) terms of reference</w:t>
        </w:r>
        <w:r w:rsidR="00BA40BE">
          <w:rPr>
            <w:rStyle w:val="Hyperlink"/>
          </w:rPr>
          <w:t>.</w:t>
        </w:r>
        <w:r w:rsidR="005024C5" w:rsidRPr="005024C5">
          <w:rPr>
            <w:rStyle w:val="Hyperlink"/>
            <w:color w:val="auto"/>
            <w:u w:val="none"/>
          </w:rPr>
          <w:t xml:space="preserve"> </w:t>
        </w:r>
      </w:hyperlink>
    </w:p>
    <w:p w14:paraId="1D44175C" w14:textId="65C92DD4" w:rsidR="00BF4484" w:rsidRPr="003560D4" w:rsidRDefault="00BF4484" w:rsidP="0079024C">
      <w:pPr>
        <w:pStyle w:val="Heading2"/>
      </w:pPr>
      <w:r w:rsidRPr="003560D4">
        <w:t>How to provide input</w:t>
      </w:r>
    </w:p>
    <w:p w14:paraId="5840E23D" w14:textId="77777777" w:rsidR="00BF4484" w:rsidRDefault="00BF4484" w:rsidP="00BF4484">
      <w:pPr>
        <w:spacing w:after="0"/>
        <w:rPr>
          <w:b/>
          <w:bCs/>
        </w:rPr>
      </w:pPr>
    </w:p>
    <w:p w14:paraId="4C341261" w14:textId="0E3558BC" w:rsidR="00BF4484" w:rsidRPr="005F5F5C" w:rsidRDefault="00BF4484" w:rsidP="00BF4484">
      <w:r w:rsidRPr="005F5F5C">
        <w:t xml:space="preserve">You can give input to MSAC on these questions by completing the online survey. </w:t>
      </w:r>
      <w:r w:rsidR="00E012CB" w:rsidRPr="00E012CB">
        <w:t xml:space="preserve">MSAC welcomes input </w:t>
      </w:r>
      <w:r w:rsidR="00E012CB">
        <w:t xml:space="preserve">from interested individuals and organisations. </w:t>
      </w:r>
      <w:r w:rsidRPr="005F5F5C">
        <w:t xml:space="preserve">To help your preparation, you can download a copy of the questions asked in the survey. To do this, click on the </w:t>
      </w:r>
      <w:r>
        <w:t>‘Survey Questions’</w:t>
      </w:r>
      <w:r w:rsidRPr="005F5F5C">
        <w:t xml:space="preserve"> link below (under 'Related'). If you have trouble using the online survey, you can complete th</w:t>
      </w:r>
      <w:r>
        <w:t>is</w:t>
      </w:r>
      <w:r w:rsidRPr="005F5F5C">
        <w:t xml:space="preserve"> Microsoft Word version and email to commentsMSAC@health.gov.au.</w:t>
      </w:r>
    </w:p>
    <w:p w14:paraId="04B1F360" w14:textId="2EC81119" w:rsidR="00BF4484" w:rsidRDefault="006D20FB" w:rsidP="00BF4484">
      <w:pPr>
        <w:spacing w:after="0"/>
      </w:pPr>
      <w:r>
        <w:t>Previous c</w:t>
      </w:r>
      <w:r w:rsidR="00BF4484" w:rsidRPr="00710736">
        <w:t>onsultation input</w:t>
      </w:r>
      <w:r w:rsidR="00BF4484">
        <w:t xml:space="preserve"> </w:t>
      </w:r>
      <w:r>
        <w:t xml:space="preserve">received for </w:t>
      </w:r>
      <w:r w:rsidR="00BF4484">
        <w:t xml:space="preserve">MSAC </w:t>
      </w:r>
      <w:r w:rsidR="00BF4484" w:rsidRPr="00710736">
        <w:t>applicat</w:t>
      </w:r>
      <w:r w:rsidR="00BF4484" w:rsidRPr="00246A10">
        <w:t xml:space="preserve">ion </w:t>
      </w:r>
      <w:r w:rsidR="00246A10" w:rsidRPr="008776FB">
        <w:t>1754 – Surgical Procedures for Gender Affirmation in Adults with Gender Incongruence</w:t>
      </w:r>
      <w:r w:rsidR="00BF4484" w:rsidRPr="00246A10">
        <w:t>,</w:t>
      </w:r>
      <w:r w:rsidR="00BF4484">
        <w:t xml:space="preserve"> </w:t>
      </w:r>
      <w:r>
        <w:t xml:space="preserve">will </w:t>
      </w:r>
      <w:proofErr w:type="gramStart"/>
      <w:r>
        <w:t>be carried</w:t>
      </w:r>
      <w:proofErr w:type="gramEnd"/>
      <w:r>
        <w:t xml:space="preserve"> forward</w:t>
      </w:r>
      <w:r w:rsidR="0056519D">
        <w:t xml:space="preserve"> and </w:t>
      </w:r>
      <w:r w:rsidR="000C52BF">
        <w:t xml:space="preserve">included in all future considerations by </w:t>
      </w:r>
      <w:r w:rsidR="00BF4484">
        <w:t xml:space="preserve">ESC and MSAC. There is no need to give further input unless you want to comment on the specific questions in this survey. </w:t>
      </w:r>
    </w:p>
    <w:p w14:paraId="65E0D0FE" w14:textId="77777777" w:rsidR="003F56C5" w:rsidRDefault="003F56C5">
      <w:pPr>
        <w:rPr>
          <w:rFonts w:asciiTheme="majorHAnsi" w:eastAsia="Times New Roman" w:hAnsiTheme="majorHAnsi" w:cstheme="majorBidi"/>
          <w:color w:val="0A2F41" w:themeColor="accent1" w:themeShade="80"/>
          <w:sz w:val="36"/>
          <w:szCs w:val="36"/>
          <w:lang w:eastAsia="en-AU"/>
        </w:rPr>
      </w:pPr>
      <w:r>
        <w:rPr>
          <w:rFonts w:eastAsia="Times New Roman"/>
          <w:lang w:eastAsia="en-AU"/>
        </w:rPr>
        <w:br w:type="page"/>
      </w:r>
    </w:p>
    <w:p w14:paraId="5FB07BCE" w14:textId="7CEB31C2" w:rsidR="005C1AB2" w:rsidRPr="005C1AB2" w:rsidRDefault="005C1AB2" w:rsidP="00551BEC">
      <w:pPr>
        <w:pStyle w:val="Heading1"/>
        <w:rPr>
          <w:rFonts w:eastAsia="Times New Roman"/>
          <w:lang w:eastAsia="en-AU"/>
        </w:rPr>
      </w:pPr>
      <w:r w:rsidRPr="005C1AB2">
        <w:rPr>
          <w:rFonts w:eastAsia="Times New Roman"/>
          <w:lang w:eastAsia="en-AU"/>
        </w:rPr>
        <w:lastRenderedPageBreak/>
        <w:t>Privacy and Consent</w:t>
      </w:r>
    </w:p>
    <w:p w14:paraId="108A704C" w14:textId="77777777" w:rsidR="005C1AB2" w:rsidRPr="00A6673B" w:rsidRDefault="005C1AB2" w:rsidP="0079024C">
      <w:pPr>
        <w:pStyle w:val="Heading2"/>
        <w:rPr>
          <w:rFonts w:eastAsia="Times New Roman"/>
          <w:sz w:val="28"/>
          <w:szCs w:val="28"/>
          <w:lang w:eastAsia="en-AU"/>
        </w:rPr>
      </w:pPr>
      <w:r w:rsidRPr="00A6673B">
        <w:rPr>
          <w:rFonts w:eastAsia="Times New Roman"/>
          <w:sz w:val="28"/>
          <w:szCs w:val="28"/>
          <w:lang w:eastAsia="en-AU"/>
        </w:rPr>
        <w:t>Privacy information</w:t>
      </w:r>
    </w:p>
    <w:p w14:paraId="6BE272A2" w14:textId="77777777" w:rsidR="00C2030D" w:rsidRPr="00C2030D" w:rsidRDefault="00C2030D" w:rsidP="00C2030D">
      <w:pPr>
        <w:rPr>
          <w:lang w:eastAsia="en-AU"/>
        </w:rPr>
      </w:pPr>
      <w:r w:rsidRPr="00C2030D">
        <w:rPr>
          <w:lang w:eastAsia="en-AU"/>
        </w:rPr>
        <w:t xml:space="preserve">Your personal information </w:t>
      </w:r>
      <w:proofErr w:type="gramStart"/>
      <w:r w:rsidRPr="00C2030D">
        <w:rPr>
          <w:lang w:eastAsia="en-AU"/>
        </w:rPr>
        <w:t>is protected</w:t>
      </w:r>
      <w:proofErr w:type="gramEnd"/>
      <w:r w:rsidRPr="00C2030D">
        <w:rPr>
          <w:lang w:eastAsia="en-AU"/>
        </w:rPr>
        <w:t xml:space="preserve"> by law, including the </w:t>
      </w:r>
      <w:r w:rsidRPr="00C2030D">
        <w:rPr>
          <w:i/>
          <w:lang w:eastAsia="en-AU"/>
        </w:rPr>
        <w:t xml:space="preserve">Privacy Act 1988 </w:t>
      </w:r>
      <w:r w:rsidRPr="00C2030D">
        <w:rPr>
          <w:lang w:eastAsia="en-AU"/>
        </w:rPr>
        <w:t>and the Australian Privacy Principles (APPs). Personal information is information or an opinion about an identified, or reasonably identifiable, individual. The Department of Health, Disability and Ageing (the department) is collecting personal information from you via Citizen Space. We will collect this information at the time that you submit your survey. This survey is for the purpose of consulting on an MSAC application submitted to the department.</w:t>
      </w:r>
    </w:p>
    <w:p w14:paraId="69549F12" w14:textId="77777777" w:rsidR="00C2030D" w:rsidRPr="00C2030D" w:rsidRDefault="00C2030D" w:rsidP="00C2030D">
      <w:pPr>
        <w:rPr>
          <w:lang w:eastAsia="en-AU"/>
        </w:rPr>
      </w:pPr>
      <w:r w:rsidRPr="00C2030D">
        <w:rPr>
          <w:lang w:eastAsia="en-AU"/>
        </w:rPr>
        <w:t xml:space="preserve">To protect privacy, </w:t>
      </w:r>
      <w:r w:rsidRPr="00C2030D">
        <w:rPr>
          <w:b/>
          <w:bCs/>
          <w:lang w:eastAsia="en-AU"/>
        </w:rPr>
        <w:t>please do not include</w:t>
      </w:r>
      <w:r w:rsidRPr="00C2030D">
        <w:rPr>
          <w:lang w:eastAsia="en-AU"/>
        </w:rPr>
        <w:t xml:space="preserve"> personal information about another individual, such as a family member or medical practitioner (third party), in your input. If you need to include information about another individual in your survey response, you will need to inform that individual of the contents of this notice and obtain their consent to the department collecting their personal information.</w:t>
      </w:r>
    </w:p>
    <w:p w14:paraId="6E6756DE" w14:textId="77777777" w:rsidR="00C2030D" w:rsidRPr="00C2030D" w:rsidRDefault="00C2030D" w:rsidP="00C2030D">
      <w:pPr>
        <w:rPr>
          <w:lang w:eastAsia="en-AU"/>
        </w:rPr>
      </w:pPr>
      <w:r w:rsidRPr="00C2030D">
        <w:rPr>
          <w:lang w:eastAsia="en-AU"/>
        </w:rPr>
        <w:t>Certain questions—like your name and email address—are mandatory. This is so that we can contact you if we have any questions relating to your feedback. If you do not provide the required information, you will not be able to submit the survey.</w:t>
      </w:r>
    </w:p>
    <w:p w14:paraId="4F6A4D5F" w14:textId="77777777" w:rsidR="005C1AB2" w:rsidRPr="00A6673B" w:rsidRDefault="005C1AB2" w:rsidP="0079024C">
      <w:pPr>
        <w:pStyle w:val="Heading2"/>
        <w:rPr>
          <w:rFonts w:eastAsia="Times New Roman"/>
          <w:sz w:val="28"/>
          <w:szCs w:val="28"/>
          <w:lang w:eastAsia="en-AU"/>
        </w:rPr>
      </w:pPr>
      <w:r w:rsidRPr="00A6673B">
        <w:rPr>
          <w:rFonts w:eastAsia="Times New Roman"/>
          <w:sz w:val="28"/>
          <w:szCs w:val="28"/>
          <w:lang w:eastAsia="en-AU"/>
        </w:rPr>
        <w:t>How we will use your input</w:t>
      </w:r>
    </w:p>
    <w:p w14:paraId="357BFF59" w14:textId="77777777" w:rsidR="0055216B" w:rsidRDefault="00AC7FBD" w:rsidP="00AC7FBD">
      <w:pPr>
        <w:spacing w:before="120" w:after="120"/>
      </w:pPr>
      <w:r>
        <w:t>The</w:t>
      </w:r>
      <w:r>
        <w:rPr>
          <w:spacing w:val="-9"/>
        </w:rPr>
        <w:t xml:space="preserve"> </w:t>
      </w:r>
      <w:r>
        <w:t>department routinely</w:t>
      </w:r>
      <w:r>
        <w:rPr>
          <w:spacing w:val="-2"/>
        </w:rPr>
        <w:t xml:space="preserve"> </w:t>
      </w:r>
      <w:r>
        <w:t>shares</w:t>
      </w:r>
      <w:r>
        <w:rPr>
          <w:spacing w:val="-9"/>
        </w:rPr>
        <w:t xml:space="preserve"> </w:t>
      </w:r>
      <w:r>
        <w:t>consultation input with MSAC and its subcommittees and with the</w:t>
      </w:r>
      <w:r>
        <w:rPr>
          <w:spacing w:val="-4"/>
        </w:rPr>
        <w:t xml:space="preserve"> MSAC </w:t>
      </w:r>
      <w:r>
        <w:t>applicant. The department shares</w:t>
      </w:r>
      <w:r w:rsidR="0055216B">
        <w:t>:</w:t>
      </w:r>
    </w:p>
    <w:p w14:paraId="6A241633" w14:textId="4FBA7F7A" w:rsidR="00AC7FBD" w:rsidRPr="00A6673B" w:rsidRDefault="00A70414" w:rsidP="00A6673B">
      <w:pPr>
        <w:spacing w:before="120" w:after="120"/>
      </w:pPr>
      <w:r w:rsidRPr="00A6673B">
        <w:rPr>
          <w:b/>
          <w:bCs/>
        </w:rPr>
        <w:t xml:space="preserve">Consultation input from </w:t>
      </w:r>
      <w:r w:rsidR="00AC7FBD" w:rsidRPr="00A6673B">
        <w:rPr>
          <w:b/>
          <w:bCs/>
        </w:rPr>
        <w:t>groups/organisations</w:t>
      </w:r>
      <w:r w:rsidR="00AC7FBD" w:rsidRPr="00A6673B">
        <w:t xml:space="preserve"> in full, after redacting any personal information of third parties (if applicable). We are unlikely to disclose personal information to any overseas recipients but note that some applicants will have overseas affiliates.</w:t>
      </w:r>
    </w:p>
    <w:p w14:paraId="05749C11" w14:textId="215A15E8" w:rsidR="00AC7FBD" w:rsidRPr="00A6673B" w:rsidRDefault="00A70414" w:rsidP="00A6673B">
      <w:pPr>
        <w:spacing w:before="120" w:after="120"/>
        <w:rPr>
          <w:b/>
          <w:bCs/>
        </w:rPr>
      </w:pPr>
      <w:r w:rsidRPr="00A6673B">
        <w:rPr>
          <w:b/>
          <w:bCs/>
        </w:rPr>
        <w:t xml:space="preserve">Consultation input from </w:t>
      </w:r>
      <w:r w:rsidR="00AC7FBD" w:rsidRPr="00A6673B">
        <w:rPr>
          <w:b/>
          <w:bCs/>
        </w:rPr>
        <w:t>individuals</w:t>
      </w:r>
      <w:r w:rsidRPr="00A6673B">
        <w:rPr>
          <w:b/>
          <w:bCs/>
        </w:rPr>
        <w:t>:</w:t>
      </w:r>
    </w:p>
    <w:p w14:paraId="6593DD1D" w14:textId="77777777" w:rsidR="00AC7FBD" w:rsidRPr="00A6673B" w:rsidRDefault="00AC7FBD" w:rsidP="00A6673B">
      <w:pPr>
        <w:pStyle w:val="ListParagraph"/>
        <w:numPr>
          <w:ilvl w:val="0"/>
          <w:numId w:val="23"/>
        </w:numPr>
        <w:spacing w:before="120" w:after="120"/>
        <w:ind w:left="425" w:hanging="357"/>
        <w:contextualSpacing w:val="0"/>
      </w:pPr>
      <w:r w:rsidRPr="00A6673B">
        <w:t xml:space="preserve">with MSAC and its subcommittees in full, after redacting any personal information of third parties (if applicable). That is, your personal details will not </w:t>
      </w:r>
      <w:proofErr w:type="gramStart"/>
      <w:r w:rsidRPr="00A6673B">
        <w:t>be redacted</w:t>
      </w:r>
      <w:proofErr w:type="gramEnd"/>
      <w:r w:rsidRPr="00A6673B">
        <w:t>.</w:t>
      </w:r>
    </w:p>
    <w:p w14:paraId="7496906D" w14:textId="77777777" w:rsidR="00AC7FBD" w:rsidRPr="00A6673B" w:rsidRDefault="00AC7FBD" w:rsidP="00A6673B">
      <w:pPr>
        <w:pStyle w:val="ListParagraph"/>
        <w:numPr>
          <w:ilvl w:val="0"/>
          <w:numId w:val="23"/>
        </w:numPr>
        <w:spacing w:before="120" w:after="120"/>
        <w:ind w:left="426"/>
      </w:pPr>
      <w:r w:rsidRPr="00A6673B">
        <w:t>with the applicant in de-identified summary form. This summary is prepared by the department and shared with both the applicant and with MSAC and its subcommittees. We will not disclose your personal information to any overseas recipients.</w:t>
      </w:r>
    </w:p>
    <w:p w14:paraId="4F2F9F35" w14:textId="77777777" w:rsidR="00AC7FBD" w:rsidRDefault="00AC7FBD" w:rsidP="00AC7FBD">
      <w:pPr>
        <w:spacing w:before="120" w:after="120"/>
        <w:ind w:left="66"/>
        <w:rPr>
          <w:rFonts w:ascii="Calibri" w:hAnsi="Calibri"/>
        </w:rPr>
      </w:pPr>
      <w:r>
        <w:t xml:space="preserve">The department may use artificial intelligence (AI) to assist with creating summaries and identifying third party information in consultation input. Whenever this happens, your personal information remains secure. From time to time, the department may also outsource the summation of consultation input to a third-party. If this occurs, we will share your input with the third-party in the same form that it </w:t>
      </w:r>
      <w:proofErr w:type="gramStart"/>
      <w:r>
        <w:t>is shared</w:t>
      </w:r>
      <w:proofErr w:type="gramEnd"/>
      <w:r>
        <w:t xml:space="preserve"> with MSAC. These third parties are subject to confidentiality obligations. </w:t>
      </w:r>
    </w:p>
    <w:p w14:paraId="70FB8699" w14:textId="77777777" w:rsidR="00AC7FBD" w:rsidRDefault="00AC7FBD" w:rsidP="00AC7FBD">
      <w:pPr>
        <w:spacing w:before="120" w:after="120"/>
      </w:pPr>
      <w:r>
        <w:t>From</w:t>
      </w:r>
      <w:r>
        <w:rPr>
          <w:spacing w:val="-5"/>
        </w:rPr>
        <w:t xml:space="preserve"> </w:t>
      </w:r>
      <w:r>
        <w:t>time</w:t>
      </w:r>
      <w:r>
        <w:rPr>
          <w:spacing w:val="-4"/>
        </w:rPr>
        <w:t xml:space="preserve"> </w:t>
      </w:r>
      <w:r>
        <w:t>to</w:t>
      </w:r>
      <w:r>
        <w:rPr>
          <w:spacing w:val="-9"/>
        </w:rPr>
        <w:t xml:space="preserve"> </w:t>
      </w:r>
      <w:r>
        <w:t>time</w:t>
      </w:r>
      <w:r>
        <w:rPr>
          <w:color w:val="676767"/>
        </w:rPr>
        <w:t>,</w:t>
      </w:r>
      <w:r>
        <w:rPr>
          <w:color w:val="676767"/>
          <w:spacing w:val="-12"/>
        </w:rPr>
        <w:t xml:space="preserve"> </w:t>
      </w:r>
      <w:r>
        <w:t>the</w:t>
      </w:r>
      <w:r>
        <w:rPr>
          <w:spacing w:val="-8"/>
        </w:rPr>
        <w:t xml:space="preserve"> </w:t>
      </w:r>
      <w:r>
        <w:t>department</w:t>
      </w:r>
      <w:r>
        <w:rPr>
          <w:spacing w:val="6"/>
        </w:rPr>
        <w:t xml:space="preserve"> </w:t>
      </w:r>
      <w:r>
        <w:t>may</w:t>
      </w:r>
      <w:r>
        <w:rPr>
          <w:spacing w:val="-2"/>
        </w:rPr>
        <w:t xml:space="preserve"> </w:t>
      </w:r>
      <w:r>
        <w:t>also</w:t>
      </w:r>
      <w:r>
        <w:rPr>
          <w:spacing w:val="-4"/>
        </w:rPr>
        <w:t xml:space="preserve"> </w:t>
      </w:r>
      <w:r>
        <w:t>share your consultation</w:t>
      </w:r>
      <w:r>
        <w:rPr>
          <w:spacing w:val="6"/>
        </w:rPr>
        <w:t xml:space="preserve"> </w:t>
      </w:r>
      <w:r>
        <w:t>input</w:t>
      </w:r>
      <w:r>
        <w:rPr>
          <w:spacing w:val="-5"/>
        </w:rPr>
        <w:t xml:space="preserve"> </w:t>
      </w:r>
      <w:r>
        <w:rPr>
          <w:spacing w:val="-2"/>
        </w:rPr>
        <w:t>with:</w:t>
      </w:r>
    </w:p>
    <w:p w14:paraId="7C678D52" w14:textId="77777777" w:rsidR="00AC7FBD" w:rsidRDefault="00AC7FBD" w:rsidP="00AC7FBD">
      <w:pPr>
        <w:spacing w:before="120" w:after="120"/>
        <w:ind w:left="66" w:right="74"/>
        <w:rPr>
          <w:szCs w:val="14"/>
        </w:rPr>
      </w:pPr>
      <w:r>
        <w:rPr>
          <w:b/>
          <w:bCs/>
          <w:szCs w:val="14"/>
        </w:rPr>
        <w:t>Other Health Technology Assessment (HTA) Committees</w:t>
      </w:r>
      <w:r>
        <w:rPr>
          <w:szCs w:val="14"/>
        </w:rPr>
        <w:t>. If another HTA committee, such as the Pharmaceutical Benefits Advisory Committee (PBAC), is reviewing the application, the department may share MSAC consultation input with that committee or its subcommittees. The department shares the input in the same format as provided to MSAC and its subcommittees.</w:t>
      </w:r>
    </w:p>
    <w:p w14:paraId="2BA578CD" w14:textId="77777777" w:rsidR="00AC7FBD" w:rsidRDefault="00AC7FBD" w:rsidP="00AC7FBD">
      <w:pPr>
        <w:spacing w:before="120" w:after="120"/>
        <w:ind w:left="66" w:right="74"/>
        <w:rPr>
          <w:szCs w:val="14"/>
        </w:rPr>
      </w:pPr>
      <w:r>
        <w:rPr>
          <w:b/>
          <w:szCs w:val="14"/>
        </w:rPr>
        <w:t>Health Technology Assessment</w:t>
      </w:r>
      <w:r>
        <w:rPr>
          <w:b/>
          <w:spacing w:val="16"/>
          <w:szCs w:val="14"/>
        </w:rPr>
        <w:t xml:space="preserve"> </w:t>
      </w:r>
      <w:r>
        <w:rPr>
          <w:b/>
          <w:szCs w:val="14"/>
        </w:rPr>
        <w:t>(HTA) Groups</w:t>
      </w:r>
      <w:r>
        <w:rPr>
          <w:szCs w:val="14"/>
        </w:rPr>
        <w:t>, to inform their reports to</w:t>
      </w:r>
      <w:r>
        <w:rPr>
          <w:spacing w:val="-2"/>
          <w:szCs w:val="14"/>
        </w:rPr>
        <w:t xml:space="preserve"> </w:t>
      </w:r>
      <w:r>
        <w:rPr>
          <w:szCs w:val="14"/>
        </w:rPr>
        <w:t>MSAC. The department contracts HTA</w:t>
      </w:r>
      <w:r>
        <w:rPr>
          <w:spacing w:val="-3"/>
          <w:szCs w:val="14"/>
        </w:rPr>
        <w:t xml:space="preserve"> </w:t>
      </w:r>
      <w:r>
        <w:rPr>
          <w:szCs w:val="14"/>
        </w:rPr>
        <w:t>Groups to prepare documents that help MSAC with its appraisal. If</w:t>
      </w:r>
      <w:r>
        <w:rPr>
          <w:spacing w:val="-4"/>
          <w:szCs w:val="14"/>
        </w:rPr>
        <w:t xml:space="preserve"> </w:t>
      </w:r>
      <w:r>
        <w:rPr>
          <w:szCs w:val="14"/>
        </w:rPr>
        <w:t>HTA</w:t>
      </w:r>
      <w:r>
        <w:rPr>
          <w:spacing w:val="-3"/>
          <w:szCs w:val="14"/>
        </w:rPr>
        <w:t xml:space="preserve"> </w:t>
      </w:r>
      <w:r>
        <w:rPr>
          <w:szCs w:val="14"/>
        </w:rPr>
        <w:t>Groups receive copies of</w:t>
      </w:r>
      <w:r>
        <w:rPr>
          <w:spacing w:val="-1"/>
          <w:szCs w:val="14"/>
        </w:rPr>
        <w:t xml:space="preserve"> </w:t>
      </w:r>
      <w:r>
        <w:rPr>
          <w:szCs w:val="14"/>
        </w:rPr>
        <w:t>consultation input, it is</w:t>
      </w:r>
      <w:r>
        <w:rPr>
          <w:spacing w:val="-1"/>
          <w:szCs w:val="14"/>
        </w:rPr>
        <w:t xml:space="preserve"> </w:t>
      </w:r>
      <w:r>
        <w:rPr>
          <w:szCs w:val="14"/>
        </w:rPr>
        <w:t>in the same format as</w:t>
      </w:r>
      <w:r>
        <w:rPr>
          <w:spacing w:val="-2"/>
          <w:szCs w:val="14"/>
        </w:rPr>
        <w:t xml:space="preserve"> provided to </w:t>
      </w:r>
      <w:r>
        <w:rPr>
          <w:szCs w:val="14"/>
        </w:rPr>
        <w:t>MSAC and its subcommittees.</w:t>
      </w:r>
    </w:p>
    <w:p w14:paraId="06182D9D" w14:textId="77777777" w:rsidR="00AC7FBD" w:rsidRDefault="00AC7FBD" w:rsidP="00AC7FBD">
      <w:pPr>
        <w:spacing w:before="120" w:after="120"/>
        <w:ind w:left="66" w:right="74"/>
        <w:rPr>
          <w:spacing w:val="-2"/>
          <w:szCs w:val="14"/>
        </w:rPr>
      </w:pPr>
      <w:r>
        <w:rPr>
          <w:b/>
          <w:szCs w:val="14"/>
        </w:rPr>
        <w:t>Representatives from state and territory governments</w:t>
      </w:r>
      <w:r>
        <w:rPr>
          <w:szCs w:val="14"/>
        </w:rPr>
        <w:t xml:space="preserve">, where the application is for a service to </w:t>
      </w:r>
      <w:proofErr w:type="gramStart"/>
      <w:r>
        <w:rPr>
          <w:szCs w:val="14"/>
        </w:rPr>
        <w:t>be delivered</w:t>
      </w:r>
      <w:proofErr w:type="gramEnd"/>
      <w:r>
        <w:rPr>
          <w:szCs w:val="14"/>
        </w:rPr>
        <w:t xml:space="preserve"> through public hospitals. If the department shares consultation input with state and territory representatives, it is in the same</w:t>
      </w:r>
      <w:r>
        <w:rPr>
          <w:spacing w:val="2"/>
          <w:szCs w:val="14"/>
        </w:rPr>
        <w:t xml:space="preserve"> </w:t>
      </w:r>
      <w:r>
        <w:rPr>
          <w:szCs w:val="14"/>
        </w:rPr>
        <w:t>format</w:t>
      </w:r>
      <w:r>
        <w:rPr>
          <w:spacing w:val="-1"/>
          <w:szCs w:val="14"/>
        </w:rPr>
        <w:t xml:space="preserve"> </w:t>
      </w:r>
      <w:r>
        <w:rPr>
          <w:szCs w:val="14"/>
        </w:rPr>
        <w:t>as</w:t>
      </w:r>
      <w:r>
        <w:rPr>
          <w:spacing w:val="-2"/>
          <w:szCs w:val="14"/>
        </w:rPr>
        <w:t xml:space="preserve"> </w:t>
      </w:r>
      <w:r>
        <w:rPr>
          <w:szCs w:val="14"/>
        </w:rPr>
        <w:t>provided</w:t>
      </w:r>
      <w:r>
        <w:rPr>
          <w:spacing w:val="5"/>
          <w:szCs w:val="14"/>
        </w:rPr>
        <w:t xml:space="preserve"> </w:t>
      </w:r>
      <w:r>
        <w:rPr>
          <w:szCs w:val="14"/>
        </w:rPr>
        <w:t>to</w:t>
      </w:r>
      <w:r>
        <w:rPr>
          <w:spacing w:val="-3"/>
          <w:szCs w:val="14"/>
        </w:rPr>
        <w:t xml:space="preserve"> </w:t>
      </w:r>
      <w:r>
        <w:rPr>
          <w:szCs w:val="14"/>
        </w:rPr>
        <w:t>the</w:t>
      </w:r>
      <w:r>
        <w:rPr>
          <w:spacing w:val="-4"/>
          <w:szCs w:val="14"/>
        </w:rPr>
        <w:t xml:space="preserve"> </w:t>
      </w:r>
      <w:r>
        <w:rPr>
          <w:spacing w:val="-2"/>
          <w:szCs w:val="14"/>
        </w:rPr>
        <w:t>applicant.</w:t>
      </w:r>
    </w:p>
    <w:p w14:paraId="689A8B0B" w14:textId="77777777" w:rsidR="00AC7FBD" w:rsidRDefault="00AC7FBD" w:rsidP="00AC7FBD">
      <w:pPr>
        <w:spacing w:before="60" w:after="120"/>
        <w:ind w:left="66" w:right="74"/>
        <w:rPr>
          <w:bCs/>
          <w:szCs w:val="14"/>
        </w:rPr>
      </w:pPr>
      <w:r>
        <w:rPr>
          <w:bCs/>
          <w:szCs w:val="14"/>
        </w:rPr>
        <w:t>Committee members, HTA Groups and state and territory representatives are all subject to confidentiality obligations.</w:t>
      </w:r>
    </w:p>
    <w:p w14:paraId="4B495371" w14:textId="77777777" w:rsidR="00A6673B" w:rsidRDefault="00A6673B">
      <w:pPr>
        <w:rPr>
          <w:b/>
          <w:i/>
          <w:iCs/>
          <w:szCs w:val="14"/>
        </w:rPr>
      </w:pPr>
      <w:r>
        <w:rPr>
          <w:b/>
          <w:i/>
          <w:iCs/>
          <w:szCs w:val="14"/>
        </w:rPr>
        <w:br w:type="page"/>
      </w:r>
    </w:p>
    <w:p w14:paraId="0BD508E1" w14:textId="1215040E" w:rsidR="00AC7FBD" w:rsidRDefault="00AC7FBD" w:rsidP="00AC7FBD">
      <w:pPr>
        <w:spacing w:before="60" w:after="120"/>
        <w:ind w:right="74"/>
        <w:rPr>
          <w:b/>
          <w:i/>
          <w:iCs/>
          <w:szCs w:val="14"/>
        </w:rPr>
      </w:pPr>
      <w:r>
        <w:rPr>
          <w:b/>
          <w:i/>
          <w:iCs/>
          <w:szCs w:val="14"/>
        </w:rPr>
        <w:lastRenderedPageBreak/>
        <w:t>Publication of Summary</w:t>
      </w:r>
    </w:p>
    <w:p w14:paraId="06C25817" w14:textId="77777777" w:rsidR="00AC7FBD" w:rsidRDefault="00AC7FBD" w:rsidP="00AC7FBD">
      <w:pPr>
        <w:spacing w:after="120"/>
      </w:pPr>
      <w:r>
        <w:t>The</w:t>
      </w:r>
      <w:r>
        <w:rPr>
          <w:spacing w:val="-2"/>
        </w:rPr>
        <w:t xml:space="preserve"> </w:t>
      </w:r>
      <w:r>
        <w:t>department may</w:t>
      </w:r>
      <w:r>
        <w:rPr>
          <w:spacing w:val="-2"/>
        </w:rPr>
        <w:t xml:space="preserve"> </w:t>
      </w:r>
      <w:r>
        <w:t>publish a</w:t>
      </w:r>
      <w:r>
        <w:rPr>
          <w:spacing w:val="-2"/>
        </w:rPr>
        <w:t xml:space="preserve"> </w:t>
      </w:r>
      <w:r>
        <w:t>summary of</w:t>
      </w:r>
      <w:r>
        <w:rPr>
          <w:spacing w:val="-5"/>
        </w:rPr>
        <w:t xml:space="preserve"> </w:t>
      </w:r>
      <w:r>
        <w:t>consultation input</w:t>
      </w:r>
      <w:r>
        <w:rPr>
          <w:spacing w:val="-3"/>
        </w:rPr>
        <w:t xml:space="preserve"> </w:t>
      </w:r>
      <w:r>
        <w:t>on</w:t>
      </w:r>
      <w:r>
        <w:rPr>
          <w:spacing w:val="-2"/>
        </w:rPr>
        <w:t xml:space="preserve"> </w:t>
      </w:r>
      <w:r>
        <w:t>the</w:t>
      </w:r>
      <w:r>
        <w:rPr>
          <w:spacing w:val="-5"/>
        </w:rPr>
        <w:t xml:space="preserve"> </w:t>
      </w:r>
      <w:r>
        <w:t>MSAC website as part</w:t>
      </w:r>
      <w:r>
        <w:rPr>
          <w:spacing w:val="-3"/>
        </w:rPr>
        <w:t xml:space="preserve"> </w:t>
      </w:r>
      <w:r>
        <w:t>of</w:t>
      </w:r>
      <w:r>
        <w:rPr>
          <w:spacing w:val="-2"/>
        </w:rPr>
        <w:t xml:space="preserve"> </w:t>
      </w:r>
      <w:r>
        <w:t>the</w:t>
      </w:r>
      <w:r>
        <w:rPr>
          <w:spacing w:val="-1"/>
        </w:rPr>
        <w:t xml:space="preserve"> </w:t>
      </w:r>
      <w:r>
        <w:t>PICO Confirmation and/or</w:t>
      </w:r>
      <w:r>
        <w:rPr>
          <w:spacing w:val="-1"/>
        </w:rPr>
        <w:t xml:space="preserve"> </w:t>
      </w:r>
      <w:r>
        <w:t>Public Summary Document for the</w:t>
      </w:r>
      <w:r>
        <w:rPr>
          <w:spacing w:val="40"/>
        </w:rPr>
        <w:t xml:space="preserve"> </w:t>
      </w:r>
      <w:r>
        <w:t>application.</w:t>
      </w:r>
      <w:r>
        <w:rPr>
          <w:spacing w:val="40"/>
        </w:rPr>
        <w:t xml:space="preserve"> </w:t>
      </w:r>
      <w:r>
        <w:t>The summaries in</w:t>
      </w:r>
      <w:r>
        <w:rPr>
          <w:spacing w:val="-2"/>
        </w:rPr>
        <w:t xml:space="preserve"> </w:t>
      </w:r>
      <w:r>
        <w:t>these</w:t>
      </w:r>
      <w:r>
        <w:rPr>
          <w:spacing w:val="-1"/>
        </w:rPr>
        <w:t xml:space="preserve"> </w:t>
      </w:r>
      <w:r>
        <w:t>documents contain no</w:t>
      </w:r>
      <w:r>
        <w:rPr>
          <w:spacing w:val="-4"/>
        </w:rPr>
        <w:t xml:space="preserve"> </w:t>
      </w:r>
      <w:r>
        <w:t>personal information about individuals or</w:t>
      </w:r>
      <w:r>
        <w:rPr>
          <w:spacing w:val="-4"/>
        </w:rPr>
        <w:t xml:space="preserve"> </w:t>
      </w:r>
      <w:r>
        <w:t>third</w:t>
      </w:r>
      <w:r>
        <w:rPr>
          <w:spacing w:val="-3"/>
        </w:rPr>
        <w:t xml:space="preserve"> </w:t>
      </w:r>
      <w:r>
        <w:t>parties. The</w:t>
      </w:r>
      <w:r>
        <w:rPr>
          <w:spacing w:val="-2"/>
        </w:rPr>
        <w:t xml:space="preserve"> </w:t>
      </w:r>
      <w:r>
        <w:t>summaries may include the</w:t>
      </w:r>
      <w:r>
        <w:rPr>
          <w:spacing w:val="-4"/>
        </w:rPr>
        <w:t xml:space="preserve"> </w:t>
      </w:r>
      <w:r>
        <w:t>names of organisations</w:t>
      </w:r>
      <w:r>
        <w:rPr>
          <w:spacing w:val="15"/>
        </w:rPr>
        <w:t xml:space="preserve"> </w:t>
      </w:r>
      <w:r>
        <w:t>who</w:t>
      </w:r>
      <w:r>
        <w:rPr>
          <w:spacing w:val="-2"/>
        </w:rPr>
        <w:t xml:space="preserve"> </w:t>
      </w:r>
      <w:r>
        <w:t>give</w:t>
      </w:r>
      <w:r>
        <w:rPr>
          <w:spacing w:val="-3"/>
        </w:rPr>
        <w:t xml:space="preserve"> </w:t>
      </w:r>
      <w:r>
        <w:t>input and</w:t>
      </w:r>
      <w:r>
        <w:rPr>
          <w:spacing w:val="-3"/>
        </w:rPr>
        <w:t xml:space="preserve"> </w:t>
      </w:r>
      <w:r>
        <w:t>may</w:t>
      </w:r>
      <w:r>
        <w:rPr>
          <w:spacing w:val="-4"/>
        </w:rPr>
        <w:t xml:space="preserve"> </w:t>
      </w:r>
      <w:r>
        <w:t>attribute views/comments</w:t>
      </w:r>
      <w:r>
        <w:rPr>
          <w:spacing w:val="-6"/>
        </w:rPr>
        <w:t xml:space="preserve"> </w:t>
      </w:r>
      <w:r>
        <w:t>to</w:t>
      </w:r>
      <w:r>
        <w:rPr>
          <w:spacing w:val="-3"/>
        </w:rPr>
        <w:t xml:space="preserve"> </w:t>
      </w:r>
      <w:r>
        <w:t>these</w:t>
      </w:r>
      <w:r>
        <w:rPr>
          <w:spacing w:val="-2"/>
        </w:rPr>
        <w:t xml:space="preserve"> </w:t>
      </w:r>
      <w:r>
        <w:t>organisations.</w:t>
      </w:r>
      <w:r>
        <w:rPr>
          <w:spacing w:val="-10"/>
        </w:rPr>
        <w:t xml:space="preserve"> </w:t>
      </w:r>
      <w:r>
        <w:t>Organisations should not</w:t>
      </w:r>
      <w:r>
        <w:rPr>
          <w:spacing w:val="-5"/>
        </w:rPr>
        <w:t xml:space="preserve"> </w:t>
      </w:r>
      <w:r>
        <w:t>include information or</w:t>
      </w:r>
      <w:r>
        <w:rPr>
          <w:spacing w:val="-3"/>
        </w:rPr>
        <w:t xml:space="preserve"> </w:t>
      </w:r>
      <w:r>
        <w:t>opinions in</w:t>
      </w:r>
      <w:r>
        <w:rPr>
          <w:spacing w:val="-10"/>
        </w:rPr>
        <w:t xml:space="preserve"> </w:t>
      </w:r>
      <w:r>
        <w:t>their</w:t>
      </w:r>
      <w:r>
        <w:rPr>
          <w:spacing w:val="-4"/>
        </w:rPr>
        <w:t xml:space="preserve"> </w:t>
      </w:r>
      <w:r>
        <w:t>input</w:t>
      </w:r>
      <w:r>
        <w:rPr>
          <w:spacing w:val="-1"/>
        </w:rPr>
        <w:t xml:space="preserve"> </w:t>
      </w:r>
      <w:r>
        <w:t>that</w:t>
      </w:r>
      <w:r>
        <w:rPr>
          <w:spacing w:val="-1"/>
        </w:rPr>
        <w:t xml:space="preserve"> </w:t>
      </w:r>
      <w:r>
        <w:t>they would not wish to see in the public domain.</w:t>
      </w:r>
    </w:p>
    <w:p w14:paraId="68BA0E3E" w14:textId="77777777" w:rsidR="00AC7FBD" w:rsidRDefault="00AC7FBD" w:rsidP="00AC7FBD">
      <w:pPr>
        <w:spacing w:after="120"/>
        <w:rPr>
          <w:b/>
          <w:bCs/>
          <w:i/>
          <w:iCs/>
        </w:rPr>
      </w:pPr>
      <w:r>
        <w:rPr>
          <w:b/>
          <w:bCs/>
          <w:i/>
          <w:iCs/>
        </w:rPr>
        <w:t xml:space="preserve">Video or audio recordings </w:t>
      </w:r>
    </w:p>
    <w:p w14:paraId="44C160F3" w14:textId="77777777" w:rsidR="00AC7FBD" w:rsidRDefault="00AC7FBD" w:rsidP="00AC7FBD">
      <w:pPr>
        <w:spacing w:after="120"/>
      </w:pPr>
      <w:r>
        <w:t xml:space="preserve">If you intend to upload a video or audio recording with your survey form, please review the </w:t>
      </w:r>
      <w:hyperlink r:id="rId17" w:history="1">
        <w:r>
          <w:rPr>
            <w:rStyle w:val="Hyperlink"/>
          </w:rPr>
          <w:t>Privacy Notice for MSAC consultation input</w:t>
        </w:r>
      </w:hyperlink>
      <w:r>
        <w:t xml:space="preserve"> to learn how the department may use and share your recording. Please ensure you are comfortable with this before uploading a recording. </w:t>
      </w:r>
    </w:p>
    <w:p w14:paraId="49B130DB" w14:textId="77777777" w:rsidR="00AC7FBD" w:rsidRDefault="00AC7FBD" w:rsidP="00AC7FBD">
      <w:pPr>
        <w:spacing w:after="120"/>
        <w:rPr>
          <w:b/>
          <w:bCs/>
          <w:i/>
          <w:iCs/>
        </w:rPr>
      </w:pPr>
      <w:r>
        <w:rPr>
          <w:b/>
          <w:bCs/>
          <w:i/>
          <w:iCs/>
        </w:rPr>
        <w:t>Department’s Privacy Policy</w:t>
      </w:r>
    </w:p>
    <w:p w14:paraId="2DAC0E96" w14:textId="77777777" w:rsidR="00AC7FBD" w:rsidRDefault="00AC7FBD" w:rsidP="00AC7FBD">
      <w:pPr>
        <w:spacing w:after="120"/>
      </w:pPr>
      <w:r>
        <w:t>The</w:t>
      </w:r>
      <w:r>
        <w:rPr>
          <w:spacing w:val="-7"/>
        </w:rPr>
        <w:t xml:space="preserve"> </w:t>
      </w:r>
      <w:r>
        <w:t>department's</w:t>
      </w:r>
      <w:r>
        <w:rPr>
          <w:spacing w:val="7"/>
        </w:rPr>
        <w:t xml:space="preserve"> </w:t>
      </w:r>
      <w:r>
        <w:t>privacy</w:t>
      </w:r>
      <w:r>
        <w:rPr>
          <w:spacing w:val="-4"/>
        </w:rPr>
        <w:t xml:space="preserve"> </w:t>
      </w:r>
      <w:r>
        <w:t>policy</w:t>
      </w:r>
      <w:r>
        <w:rPr>
          <w:spacing w:val="-2"/>
        </w:rPr>
        <w:t xml:space="preserve"> </w:t>
      </w:r>
      <w:r>
        <w:t>contains</w:t>
      </w:r>
      <w:r>
        <w:rPr>
          <w:spacing w:val="-4"/>
        </w:rPr>
        <w:t xml:space="preserve"> </w:t>
      </w:r>
      <w:r>
        <w:t>information</w:t>
      </w:r>
      <w:r>
        <w:rPr>
          <w:spacing w:val="2"/>
        </w:rPr>
        <w:t xml:space="preserve"> </w:t>
      </w:r>
      <w:r>
        <w:rPr>
          <w:spacing w:val="-2"/>
        </w:rPr>
        <w:t>about:</w:t>
      </w:r>
    </w:p>
    <w:p w14:paraId="3CB85FD7" w14:textId="77777777" w:rsidR="00AC7FBD" w:rsidRDefault="00AC7FBD" w:rsidP="00A6673B">
      <w:pPr>
        <w:widowControl w:val="0"/>
        <w:numPr>
          <w:ilvl w:val="0"/>
          <w:numId w:val="14"/>
        </w:numPr>
        <w:autoSpaceDE w:val="0"/>
        <w:autoSpaceDN w:val="0"/>
        <w:spacing w:before="60" w:after="0" w:line="240" w:lineRule="auto"/>
        <w:ind w:left="425" w:right="74" w:hanging="357"/>
        <w:rPr>
          <w:szCs w:val="14"/>
        </w:rPr>
      </w:pPr>
      <w:r>
        <w:rPr>
          <w:szCs w:val="14"/>
        </w:rPr>
        <w:t>how you</w:t>
      </w:r>
      <w:r>
        <w:rPr>
          <w:spacing w:val="-6"/>
          <w:szCs w:val="14"/>
        </w:rPr>
        <w:t xml:space="preserve"> </w:t>
      </w:r>
      <w:r>
        <w:rPr>
          <w:szCs w:val="14"/>
        </w:rPr>
        <w:t>can</w:t>
      </w:r>
      <w:r>
        <w:rPr>
          <w:spacing w:val="-7"/>
          <w:szCs w:val="14"/>
        </w:rPr>
        <w:t xml:space="preserve"> </w:t>
      </w:r>
      <w:r>
        <w:rPr>
          <w:szCs w:val="14"/>
        </w:rPr>
        <w:t>contact</w:t>
      </w:r>
      <w:r>
        <w:rPr>
          <w:spacing w:val="-1"/>
          <w:szCs w:val="14"/>
        </w:rPr>
        <w:t xml:space="preserve"> </w:t>
      </w:r>
      <w:r>
        <w:rPr>
          <w:szCs w:val="14"/>
        </w:rPr>
        <w:t>the</w:t>
      </w:r>
      <w:r>
        <w:rPr>
          <w:spacing w:val="-7"/>
          <w:szCs w:val="14"/>
        </w:rPr>
        <w:t xml:space="preserve"> </w:t>
      </w:r>
      <w:r>
        <w:rPr>
          <w:szCs w:val="14"/>
        </w:rPr>
        <w:t>department if</w:t>
      </w:r>
      <w:r>
        <w:rPr>
          <w:spacing w:val="-6"/>
          <w:szCs w:val="14"/>
        </w:rPr>
        <w:t xml:space="preserve"> </w:t>
      </w:r>
      <w:r>
        <w:rPr>
          <w:szCs w:val="14"/>
        </w:rPr>
        <w:t>you</w:t>
      </w:r>
      <w:r>
        <w:rPr>
          <w:spacing w:val="-5"/>
          <w:szCs w:val="14"/>
        </w:rPr>
        <w:t xml:space="preserve"> </w:t>
      </w:r>
      <w:r>
        <w:rPr>
          <w:szCs w:val="14"/>
        </w:rPr>
        <w:t>want</w:t>
      </w:r>
      <w:r>
        <w:rPr>
          <w:spacing w:val="-2"/>
          <w:szCs w:val="14"/>
        </w:rPr>
        <w:t xml:space="preserve"> </w:t>
      </w:r>
      <w:r>
        <w:rPr>
          <w:szCs w:val="14"/>
        </w:rPr>
        <w:t>to</w:t>
      </w:r>
      <w:r>
        <w:rPr>
          <w:spacing w:val="-7"/>
          <w:szCs w:val="14"/>
        </w:rPr>
        <w:t xml:space="preserve"> </w:t>
      </w:r>
      <w:r>
        <w:rPr>
          <w:szCs w:val="14"/>
        </w:rPr>
        <w:t>access or</w:t>
      </w:r>
      <w:r>
        <w:rPr>
          <w:spacing w:val="-6"/>
          <w:szCs w:val="14"/>
        </w:rPr>
        <w:t xml:space="preserve"> </w:t>
      </w:r>
      <w:r>
        <w:rPr>
          <w:szCs w:val="14"/>
        </w:rPr>
        <w:t>correct personal information that</w:t>
      </w:r>
      <w:r>
        <w:rPr>
          <w:spacing w:val="-3"/>
          <w:szCs w:val="14"/>
        </w:rPr>
        <w:t xml:space="preserve"> </w:t>
      </w:r>
      <w:r>
        <w:rPr>
          <w:szCs w:val="14"/>
        </w:rPr>
        <w:t>the</w:t>
      </w:r>
      <w:r>
        <w:rPr>
          <w:spacing w:val="-7"/>
          <w:szCs w:val="14"/>
        </w:rPr>
        <w:t xml:space="preserve"> </w:t>
      </w:r>
      <w:r>
        <w:rPr>
          <w:szCs w:val="14"/>
        </w:rPr>
        <w:t>department</w:t>
      </w:r>
      <w:r>
        <w:rPr>
          <w:spacing w:val="12"/>
          <w:szCs w:val="14"/>
        </w:rPr>
        <w:t xml:space="preserve"> </w:t>
      </w:r>
      <w:r>
        <w:rPr>
          <w:szCs w:val="14"/>
        </w:rPr>
        <w:t>holds</w:t>
      </w:r>
      <w:r>
        <w:rPr>
          <w:spacing w:val="-4"/>
          <w:szCs w:val="14"/>
        </w:rPr>
        <w:t xml:space="preserve"> </w:t>
      </w:r>
      <w:r>
        <w:rPr>
          <w:szCs w:val="14"/>
        </w:rPr>
        <w:t>about you.</w:t>
      </w:r>
    </w:p>
    <w:p w14:paraId="0841A2A9" w14:textId="77777777" w:rsidR="00AC7FBD" w:rsidRDefault="00AC7FBD" w:rsidP="00A6673B">
      <w:pPr>
        <w:widowControl w:val="0"/>
        <w:numPr>
          <w:ilvl w:val="0"/>
          <w:numId w:val="14"/>
        </w:numPr>
        <w:autoSpaceDE w:val="0"/>
        <w:autoSpaceDN w:val="0"/>
        <w:spacing w:before="60" w:after="0" w:line="240" w:lineRule="auto"/>
        <w:ind w:left="425" w:right="74" w:hanging="357"/>
        <w:rPr>
          <w:szCs w:val="14"/>
        </w:rPr>
      </w:pPr>
      <w:r>
        <w:rPr>
          <w:szCs w:val="14"/>
        </w:rPr>
        <w:t>how you can</w:t>
      </w:r>
      <w:r>
        <w:rPr>
          <w:spacing w:val="-1"/>
          <w:szCs w:val="14"/>
        </w:rPr>
        <w:t xml:space="preserve"> </w:t>
      </w:r>
      <w:r>
        <w:rPr>
          <w:szCs w:val="14"/>
        </w:rPr>
        <w:t>complain about a</w:t>
      </w:r>
      <w:r>
        <w:rPr>
          <w:spacing w:val="-4"/>
          <w:szCs w:val="14"/>
        </w:rPr>
        <w:t xml:space="preserve"> </w:t>
      </w:r>
      <w:r>
        <w:rPr>
          <w:szCs w:val="14"/>
        </w:rPr>
        <w:t>breach of the</w:t>
      </w:r>
      <w:r>
        <w:rPr>
          <w:spacing w:val="-6"/>
          <w:szCs w:val="14"/>
        </w:rPr>
        <w:t xml:space="preserve"> </w:t>
      </w:r>
      <w:r>
        <w:rPr>
          <w:szCs w:val="14"/>
        </w:rPr>
        <w:t>APPs or of</w:t>
      </w:r>
      <w:r>
        <w:rPr>
          <w:spacing w:val="-2"/>
          <w:szCs w:val="14"/>
        </w:rPr>
        <w:t xml:space="preserve"> </w:t>
      </w:r>
      <w:r>
        <w:rPr>
          <w:szCs w:val="14"/>
        </w:rPr>
        <w:t>a</w:t>
      </w:r>
      <w:r>
        <w:rPr>
          <w:spacing w:val="-4"/>
          <w:szCs w:val="14"/>
        </w:rPr>
        <w:t xml:space="preserve"> </w:t>
      </w:r>
      <w:r>
        <w:rPr>
          <w:szCs w:val="14"/>
        </w:rPr>
        <w:t>registered APP</w:t>
      </w:r>
      <w:r>
        <w:rPr>
          <w:spacing w:val="-1"/>
          <w:szCs w:val="14"/>
        </w:rPr>
        <w:t xml:space="preserve"> </w:t>
      </w:r>
      <w:r>
        <w:rPr>
          <w:szCs w:val="14"/>
        </w:rPr>
        <w:t>code that binds the</w:t>
      </w:r>
      <w:r>
        <w:rPr>
          <w:spacing w:val="-1"/>
          <w:szCs w:val="14"/>
        </w:rPr>
        <w:t xml:space="preserve"> </w:t>
      </w:r>
      <w:r>
        <w:rPr>
          <w:szCs w:val="14"/>
        </w:rPr>
        <w:t>department.</w:t>
      </w:r>
    </w:p>
    <w:p w14:paraId="5909E1EB" w14:textId="77777777" w:rsidR="00AC7FBD" w:rsidRDefault="00AC7FBD" w:rsidP="00A6673B">
      <w:pPr>
        <w:widowControl w:val="0"/>
        <w:numPr>
          <w:ilvl w:val="0"/>
          <w:numId w:val="14"/>
        </w:numPr>
        <w:autoSpaceDE w:val="0"/>
        <w:autoSpaceDN w:val="0"/>
        <w:spacing w:before="60" w:after="120" w:line="240" w:lineRule="auto"/>
        <w:ind w:left="426" w:right="74"/>
        <w:rPr>
          <w:szCs w:val="14"/>
        </w:rPr>
      </w:pPr>
      <w:r>
        <w:rPr>
          <w:szCs w:val="14"/>
        </w:rPr>
        <w:t>how</w:t>
      </w:r>
      <w:r>
        <w:rPr>
          <w:spacing w:val="-3"/>
          <w:szCs w:val="14"/>
        </w:rPr>
        <w:t xml:space="preserve"> </w:t>
      </w:r>
      <w:r>
        <w:rPr>
          <w:szCs w:val="14"/>
        </w:rPr>
        <w:t>the</w:t>
      </w:r>
      <w:r>
        <w:rPr>
          <w:spacing w:val="-7"/>
          <w:szCs w:val="14"/>
        </w:rPr>
        <w:t xml:space="preserve"> </w:t>
      </w:r>
      <w:r>
        <w:rPr>
          <w:szCs w:val="14"/>
        </w:rPr>
        <w:t>department</w:t>
      </w:r>
      <w:r>
        <w:rPr>
          <w:spacing w:val="5"/>
          <w:szCs w:val="14"/>
        </w:rPr>
        <w:t xml:space="preserve"> </w:t>
      </w:r>
      <w:r>
        <w:rPr>
          <w:szCs w:val="14"/>
        </w:rPr>
        <w:t>will</w:t>
      </w:r>
      <w:r>
        <w:rPr>
          <w:spacing w:val="-6"/>
          <w:szCs w:val="14"/>
        </w:rPr>
        <w:t xml:space="preserve"> </w:t>
      </w:r>
      <w:r>
        <w:rPr>
          <w:szCs w:val="14"/>
        </w:rPr>
        <w:t>deal</w:t>
      </w:r>
      <w:r>
        <w:rPr>
          <w:spacing w:val="-5"/>
          <w:szCs w:val="14"/>
        </w:rPr>
        <w:t xml:space="preserve"> </w:t>
      </w:r>
      <w:r>
        <w:rPr>
          <w:szCs w:val="14"/>
        </w:rPr>
        <w:t>with</w:t>
      </w:r>
      <w:r>
        <w:rPr>
          <w:spacing w:val="-4"/>
          <w:szCs w:val="14"/>
        </w:rPr>
        <w:t xml:space="preserve"> </w:t>
      </w:r>
      <w:r>
        <w:rPr>
          <w:szCs w:val="14"/>
        </w:rPr>
        <w:t>your</w:t>
      </w:r>
      <w:r>
        <w:rPr>
          <w:spacing w:val="-4"/>
          <w:szCs w:val="14"/>
        </w:rPr>
        <w:t xml:space="preserve"> </w:t>
      </w:r>
      <w:r>
        <w:rPr>
          <w:spacing w:val="-2"/>
          <w:szCs w:val="14"/>
        </w:rPr>
        <w:t>complaint.</w:t>
      </w:r>
    </w:p>
    <w:p w14:paraId="6B2CDADF" w14:textId="77777777" w:rsidR="00AC7FBD" w:rsidRDefault="00AC7FBD" w:rsidP="00AC7FBD">
      <w:pPr>
        <w:spacing w:before="160" w:after="120"/>
      </w:pPr>
      <w:r>
        <w:t>You</w:t>
      </w:r>
      <w:r>
        <w:rPr>
          <w:spacing w:val="-2"/>
        </w:rPr>
        <w:t xml:space="preserve"> </w:t>
      </w:r>
      <w:r>
        <w:t>can</w:t>
      </w:r>
      <w:r>
        <w:rPr>
          <w:spacing w:val="-3"/>
        </w:rPr>
        <w:t xml:space="preserve"> </w:t>
      </w:r>
      <w:r>
        <w:t>get</w:t>
      </w:r>
      <w:r>
        <w:rPr>
          <w:spacing w:val="-7"/>
        </w:rPr>
        <w:t xml:space="preserve"> </w:t>
      </w:r>
      <w:r>
        <w:t>a</w:t>
      </w:r>
      <w:r>
        <w:rPr>
          <w:spacing w:val="-5"/>
        </w:rPr>
        <w:t xml:space="preserve"> </w:t>
      </w:r>
      <w:r>
        <w:t>copy</w:t>
      </w:r>
      <w:r>
        <w:rPr>
          <w:spacing w:val="-3"/>
        </w:rPr>
        <w:t xml:space="preserve"> </w:t>
      </w:r>
      <w:r>
        <w:t>of</w:t>
      </w:r>
      <w:r>
        <w:rPr>
          <w:spacing w:val="-4"/>
        </w:rPr>
        <w:t xml:space="preserve"> </w:t>
      </w:r>
      <w:r>
        <w:t>the</w:t>
      </w:r>
      <w:r>
        <w:rPr>
          <w:spacing w:val="-7"/>
        </w:rPr>
        <w:t xml:space="preserve"> </w:t>
      </w:r>
      <w:r>
        <w:t>department's</w:t>
      </w:r>
      <w:r>
        <w:rPr>
          <w:spacing w:val="10"/>
        </w:rPr>
        <w:t xml:space="preserve"> </w:t>
      </w:r>
      <w:r>
        <w:t>privacy</w:t>
      </w:r>
      <w:r>
        <w:rPr>
          <w:spacing w:val="-2"/>
        </w:rPr>
        <w:t xml:space="preserve"> </w:t>
      </w:r>
      <w:r>
        <w:t>policy</w:t>
      </w:r>
      <w:r>
        <w:rPr>
          <w:spacing w:val="-2"/>
        </w:rPr>
        <w:t xml:space="preserve"> </w:t>
      </w:r>
      <w:r>
        <w:rPr>
          <w:spacing w:val="-5"/>
        </w:rPr>
        <w:t>by:</w:t>
      </w:r>
    </w:p>
    <w:p w14:paraId="32D5896F" w14:textId="77777777" w:rsidR="00AC7FBD" w:rsidRDefault="00AC7FBD" w:rsidP="00A6673B">
      <w:pPr>
        <w:widowControl w:val="0"/>
        <w:numPr>
          <w:ilvl w:val="0"/>
          <w:numId w:val="15"/>
        </w:numPr>
        <w:autoSpaceDE w:val="0"/>
        <w:autoSpaceDN w:val="0"/>
        <w:spacing w:before="60" w:after="0" w:line="240" w:lineRule="auto"/>
        <w:ind w:left="425" w:right="74" w:hanging="357"/>
        <w:rPr>
          <w:b/>
          <w:szCs w:val="14"/>
        </w:rPr>
      </w:pPr>
      <w:r>
        <w:rPr>
          <w:szCs w:val="14"/>
        </w:rPr>
        <w:t>contacting the</w:t>
      </w:r>
      <w:r>
        <w:rPr>
          <w:spacing w:val="-1"/>
          <w:szCs w:val="14"/>
        </w:rPr>
        <w:t xml:space="preserve"> </w:t>
      </w:r>
      <w:r>
        <w:rPr>
          <w:szCs w:val="14"/>
        </w:rPr>
        <w:t>department</w:t>
      </w:r>
      <w:r>
        <w:rPr>
          <w:spacing w:val="11"/>
          <w:szCs w:val="14"/>
        </w:rPr>
        <w:t xml:space="preserve"> </w:t>
      </w:r>
      <w:r>
        <w:rPr>
          <w:szCs w:val="14"/>
        </w:rPr>
        <w:t>on</w:t>
      </w:r>
      <w:r>
        <w:rPr>
          <w:spacing w:val="-5"/>
          <w:szCs w:val="14"/>
        </w:rPr>
        <w:t xml:space="preserve"> </w:t>
      </w:r>
      <w:r>
        <w:rPr>
          <w:szCs w:val="14"/>
        </w:rPr>
        <w:t>telephone (02)</w:t>
      </w:r>
      <w:r>
        <w:rPr>
          <w:spacing w:val="-10"/>
          <w:szCs w:val="14"/>
        </w:rPr>
        <w:t xml:space="preserve"> </w:t>
      </w:r>
      <w:r>
        <w:rPr>
          <w:szCs w:val="14"/>
        </w:rPr>
        <w:t>6289 1555 or</w:t>
      </w:r>
      <w:r>
        <w:rPr>
          <w:spacing w:val="-6"/>
          <w:szCs w:val="14"/>
        </w:rPr>
        <w:t xml:space="preserve"> </w:t>
      </w:r>
      <w:r>
        <w:rPr>
          <w:szCs w:val="14"/>
        </w:rPr>
        <w:t>free</w:t>
      </w:r>
      <w:r>
        <w:rPr>
          <w:spacing w:val="-8"/>
          <w:szCs w:val="14"/>
        </w:rPr>
        <w:t xml:space="preserve"> </w:t>
      </w:r>
      <w:r>
        <w:rPr>
          <w:szCs w:val="14"/>
        </w:rPr>
        <w:t>call</w:t>
      </w:r>
      <w:r>
        <w:rPr>
          <w:spacing w:val="-8"/>
          <w:szCs w:val="14"/>
        </w:rPr>
        <w:t xml:space="preserve"> </w:t>
      </w:r>
      <w:r>
        <w:rPr>
          <w:szCs w:val="14"/>
        </w:rPr>
        <w:t>1800</w:t>
      </w:r>
      <w:r>
        <w:rPr>
          <w:spacing w:val="-8"/>
          <w:szCs w:val="14"/>
        </w:rPr>
        <w:t xml:space="preserve"> </w:t>
      </w:r>
      <w:r>
        <w:rPr>
          <w:szCs w:val="14"/>
        </w:rPr>
        <w:t>020</w:t>
      </w:r>
      <w:r>
        <w:rPr>
          <w:spacing w:val="-3"/>
          <w:szCs w:val="14"/>
        </w:rPr>
        <w:t xml:space="preserve"> </w:t>
      </w:r>
      <w:r>
        <w:rPr>
          <w:szCs w:val="14"/>
        </w:rPr>
        <w:t>103.</w:t>
      </w:r>
      <w:r>
        <w:rPr>
          <w:w w:val="105"/>
          <w:szCs w:val="14"/>
        </w:rPr>
        <w:t xml:space="preserve"> </w:t>
      </w:r>
    </w:p>
    <w:p w14:paraId="45063ADF" w14:textId="77777777" w:rsidR="00AC7FBD" w:rsidRDefault="00AC7FBD" w:rsidP="00A6673B">
      <w:pPr>
        <w:widowControl w:val="0"/>
        <w:numPr>
          <w:ilvl w:val="0"/>
          <w:numId w:val="15"/>
        </w:numPr>
        <w:autoSpaceDE w:val="0"/>
        <w:autoSpaceDN w:val="0"/>
        <w:spacing w:before="60" w:after="0" w:line="240" w:lineRule="auto"/>
        <w:ind w:left="425" w:right="74" w:hanging="357"/>
        <w:rPr>
          <w:b/>
          <w:szCs w:val="14"/>
        </w:rPr>
      </w:pPr>
      <w:r>
        <w:rPr>
          <w:w w:val="105"/>
          <w:szCs w:val="14"/>
        </w:rPr>
        <w:t xml:space="preserve">sending an email to </w:t>
      </w:r>
      <w:hyperlink r:id="rId18" w:history="1">
        <w:r>
          <w:rPr>
            <w:rStyle w:val="Hyperlink"/>
            <w:b/>
            <w:color w:val="035EA5"/>
            <w:w w:val="105"/>
            <w:szCs w:val="14"/>
            <w:u w:val="none"/>
          </w:rPr>
          <w:t>enquiries@health.gov.au</w:t>
        </w:r>
      </w:hyperlink>
    </w:p>
    <w:p w14:paraId="1B0D44CC" w14:textId="77777777" w:rsidR="00AC7FBD" w:rsidRDefault="00AC7FBD" w:rsidP="00A6673B">
      <w:pPr>
        <w:widowControl w:val="0"/>
        <w:numPr>
          <w:ilvl w:val="0"/>
          <w:numId w:val="15"/>
        </w:numPr>
        <w:autoSpaceDE w:val="0"/>
        <w:autoSpaceDN w:val="0"/>
        <w:spacing w:before="60" w:after="120" w:line="240" w:lineRule="auto"/>
        <w:ind w:left="426" w:right="74"/>
        <w:rPr>
          <w:szCs w:val="14"/>
        </w:rPr>
      </w:pPr>
      <w:r>
        <w:rPr>
          <w:rFonts w:cs="Calibri"/>
          <w:color w:val="000000"/>
          <w:w w:val="105"/>
          <w:szCs w:val="14"/>
        </w:rPr>
        <w:t>downloading</w:t>
      </w:r>
      <w:r>
        <w:rPr>
          <w:rFonts w:cs="Calibri"/>
          <w:color w:val="000000"/>
          <w:spacing w:val="9"/>
          <w:w w:val="105"/>
          <w:szCs w:val="14"/>
        </w:rPr>
        <w:t xml:space="preserve"> </w:t>
      </w:r>
      <w:r>
        <w:rPr>
          <w:rFonts w:cs="Calibri"/>
          <w:color w:val="000000"/>
          <w:w w:val="105"/>
          <w:szCs w:val="14"/>
        </w:rPr>
        <w:t>it</w:t>
      </w:r>
      <w:r>
        <w:rPr>
          <w:rFonts w:cs="Calibri"/>
          <w:color w:val="000000"/>
          <w:spacing w:val="-4"/>
          <w:w w:val="105"/>
          <w:szCs w:val="14"/>
        </w:rPr>
        <w:t xml:space="preserve"> </w:t>
      </w:r>
      <w:r>
        <w:rPr>
          <w:rFonts w:cs="Calibri"/>
          <w:color w:val="000000"/>
          <w:w w:val="105"/>
          <w:szCs w:val="14"/>
        </w:rPr>
        <w:t>from</w:t>
      </w:r>
      <w:r>
        <w:rPr>
          <w:rFonts w:cs="Calibri"/>
          <w:color w:val="000000"/>
          <w:spacing w:val="5"/>
          <w:w w:val="105"/>
          <w:szCs w:val="14"/>
        </w:rPr>
        <w:t xml:space="preserve"> the </w:t>
      </w:r>
      <w:hyperlink r:id="rId19" w:history="1">
        <w:r>
          <w:rPr>
            <w:rStyle w:val="Hyperlink"/>
            <w:rFonts w:cs="Calibri"/>
            <w:color w:val="0000FF"/>
            <w:w w:val="105"/>
            <w:szCs w:val="14"/>
          </w:rPr>
          <w:t>department’s website</w:t>
        </w:r>
      </w:hyperlink>
      <w:r>
        <w:rPr>
          <w:rFonts w:cs="Calibri"/>
          <w:color w:val="0000FF"/>
          <w:w w:val="105"/>
          <w:szCs w:val="14"/>
          <w:u w:val="single"/>
        </w:rPr>
        <w:t>.</w:t>
      </w:r>
    </w:p>
    <w:p w14:paraId="6714FA08" w14:textId="77777777" w:rsidR="00AC7FBD" w:rsidRDefault="00AC7FBD" w:rsidP="00AC7FBD">
      <w:pPr>
        <w:spacing w:after="120"/>
        <w:rPr>
          <w:rFonts w:eastAsia="Times New Roman" w:cs="Calibri"/>
          <w:lang w:eastAsia="en-AU"/>
        </w:rPr>
      </w:pPr>
      <w:r>
        <w:rPr>
          <w:rFonts w:eastAsia="Times New Roman" w:cs="Calibri"/>
          <w:lang w:eastAsia="en-AU"/>
        </w:rPr>
        <w:t>If you wish to contact the department about a privacy-related matter, including questions about this notice, please contact the department’s Privacy Officer:</w:t>
      </w:r>
    </w:p>
    <w:p w14:paraId="2AC90064" w14:textId="77777777" w:rsidR="00AC7FBD" w:rsidRDefault="00AC7FBD" w:rsidP="00AC7FBD">
      <w:pPr>
        <w:spacing w:after="0"/>
        <w:rPr>
          <w:rFonts w:eastAsia="Times New Roman" w:cs="Calibri"/>
          <w:lang w:eastAsia="en-AU"/>
        </w:rPr>
      </w:pPr>
      <w:r>
        <w:rPr>
          <w:rFonts w:eastAsia="Times New Roman" w:cs="Calibri"/>
          <w:b/>
          <w:bCs/>
          <w:lang w:eastAsia="en-AU"/>
        </w:rPr>
        <w:t xml:space="preserve">Post: </w:t>
      </w:r>
      <w:r>
        <w:rPr>
          <w:rFonts w:eastAsia="Times New Roman" w:cs="Calibri"/>
          <w:b/>
          <w:bCs/>
          <w:lang w:eastAsia="en-AU"/>
        </w:rPr>
        <w:tab/>
      </w:r>
      <w:r>
        <w:rPr>
          <w:rFonts w:eastAsia="Times New Roman" w:cs="Calibri"/>
          <w:b/>
          <w:bCs/>
          <w:lang w:eastAsia="en-AU"/>
        </w:rPr>
        <w:tab/>
      </w:r>
      <w:r>
        <w:rPr>
          <w:rFonts w:eastAsia="Times New Roman" w:cs="Calibri"/>
          <w:lang w:eastAsia="en-AU"/>
        </w:rPr>
        <w:t>Privacy Officer</w:t>
      </w:r>
    </w:p>
    <w:p w14:paraId="7C20BCFD" w14:textId="77777777" w:rsidR="00AC7FBD" w:rsidRDefault="00AC7FBD" w:rsidP="00AC7FBD">
      <w:pPr>
        <w:spacing w:after="0"/>
        <w:ind w:left="1418"/>
        <w:rPr>
          <w:rFonts w:eastAsia="Times New Roman" w:cs="Calibri"/>
          <w:lang w:eastAsia="en-AU"/>
        </w:rPr>
      </w:pPr>
      <w:r>
        <w:rPr>
          <w:rFonts w:eastAsia="Times New Roman" w:cs="Calibri"/>
          <w:lang w:eastAsia="en-AU"/>
        </w:rPr>
        <w:t>Department of Health and Aged Care</w:t>
      </w:r>
    </w:p>
    <w:p w14:paraId="0EFF2CC0" w14:textId="77777777" w:rsidR="00AC7FBD" w:rsidRDefault="00AC7FBD" w:rsidP="00AC7FBD">
      <w:pPr>
        <w:spacing w:after="0"/>
        <w:ind w:left="1418"/>
        <w:rPr>
          <w:rFonts w:eastAsia="Times New Roman" w:cs="Calibri"/>
          <w:lang w:eastAsia="en-AU"/>
        </w:rPr>
      </w:pPr>
      <w:r>
        <w:rPr>
          <w:rFonts w:eastAsia="Times New Roman" w:cs="Calibri"/>
          <w:lang w:eastAsia="en-AU"/>
        </w:rPr>
        <w:t>23 Furzer Street</w:t>
      </w:r>
    </w:p>
    <w:p w14:paraId="6E647885" w14:textId="77777777" w:rsidR="00AC7FBD" w:rsidRDefault="00AC7FBD" w:rsidP="00A6673B">
      <w:pPr>
        <w:spacing w:after="120"/>
        <w:ind w:left="1418"/>
        <w:rPr>
          <w:rFonts w:eastAsia="Times New Roman" w:cs="Calibri"/>
          <w:lang w:eastAsia="en-AU"/>
        </w:rPr>
      </w:pPr>
      <w:r>
        <w:rPr>
          <w:rFonts w:eastAsia="Times New Roman" w:cs="Calibri"/>
          <w:lang w:eastAsia="en-AU"/>
        </w:rPr>
        <w:t>WODEN ACT  2606</w:t>
      </w:r>
    </w:p>
    <w:p w14:paraId="1F707E0E" w14:textId="77777777" w:rsidR="00AC7FBD" w:rsidRDefault="00AC7FBD" w:rsidP="00A6673B">
      <w:pPr>
        <w:spacing w:after="100" w:afterAutospacing="1"/>
        <w:rPr>
          <w:rFonts w:eastAsia="Times New Roman" w:cs="Calibri"/>
          <w:lang w:eastAsia="en-AU"/>
        </w:rPr>
      </w:pPr>
      <w:r>
        <w:rPr>
          <w:rFonts w:eastAsia="Times New Roman" w:cs="Calibri"/>
          <w:b/>
          <w:bCs/>
          <w:lang w:eastAsia="en-AU"/>
        </w:rPr>
        <w:t xml:space="preserve">Email:  </w:t>
      </w:r>
      <w:r>
        <w:rPr>
          <w:rFonts w:eastAsia="Times New Roman" w:cs="Calibri"/>
          <w:b/>
          <w:bCs/>
          <w:lang w:eastAsia="en-AU"/>
        </w:rPr>
        <w:tab/>
      </w:r>
      <w:hyperlink r:id="rId20" w:history="1">
        <w:r>
          <w:rPr>
            <w:rStyle w:val="Hyperlink"/>
            <w:rFonts w:cs="Calibri"/>
            <w:color w:val="0000FF"/>
            <w:lang w:eastAsia="en-AU"/>
          </w:rPr>
          <w:t>privacy@health.gov.au</w:t>
        </w:r>
      </w:hyperlink>
    </w:p>
    <w:p w14:paraId="6F526B31" w14:textId="77777777" w:rsidR="005C1AB2" w:rsidRPr="005C1AB2" w:rsidRDefault="005C1AB2" w:rsidP="0079024C">
      <w:pPr>
        <w:pStyle w:val="Heading1"/>
        <w:rPr>
          <w:rFonts w:eastAsia="Times New Roman"/>
          <w:lang w:eastAsia="en-AU"/>
        </w:rPr>
      </w:pPr>
      <w:r w:rsidRPr="00551BEC">
        <w:rPr>
          <w:rStyle w:val="Heading1Char"/>
        </w:rPr>
        <w:t xml:space="preserve">Consent </w:t>
      </w:r>
      <w:r w:rsidRPr="005C1AB2">
        <w:rPr>
          <w:rFonts w:eastAsia="Times New Roman"/>
          <w:lang w:eastAsia="en-AU"/>
        </w:rPr>
        <w:t>(required)</w:t>
      </w:r>
    </w:p>
    <w:p w14:paraId="7597C182" w14:textId="0E16E966" w:rsidR="00C6270B" w:rsidRDefault="00D52CEB" w:rsidP="00C6270B">
      <w:pPr>
        <w:ind w:left="851" w:hanging="709"/>
        <w:rPr>
          <w:rFonts w:cs="Calibri"/>
          <w:i/>
          <w:iCs/>
          <w:color w:val="B32323"/>
          <w:spacing w:val="-2"/>
        </w:rPr>
      </w:pPr>
      <w:sdt>
        <w:sdtPr>
          <w:rPr>
            <w:rFonts w:cs="Calibri"/>
            <w:spacing w:val="-9"/>
          </w:rPr>
          <w:id w:val="-417638511"/>
          <w14:checkbox>
            <w14:checked w14:val="0"/>
            <w14:checkedState w14:val="2612" w14:font="MS Gothic"/>
            <w14:uncheckedState w14:val="2610" w14:font="MS Gothic"/>
          </w14:checkbox>
        </w:sdtPr>
        <w:sdtEndPr/>
        <w:sdtContent>
          <w:r w:rsidR="00830A55">
            <w:rPr>
              <w:rFonts w:ascii="MS Gothic" w:eastAsia="MS Gothic" w:hAnsi="MS Gothic" w:cs="Calibri" w:hint="eastAsia"/>
              <w:spacing w:val="-9"/>
            </w:rPr>
            <w:t>☐</w:t>
          </w:r>
        </w:sdtContent>
      </w:sdt>
      <w:r w:rsidR="00830A55">
        <w:rPr>
          <w:rFonts w:cs="Calibri"/>
          <w:spacing w:val="-9"/>
        </w:rPr>
        <w:tab/>
      </w:r>
      <w:r w:rsidR="00C6270B">
        <w:rPr>
          <w:rFonts w:cs="Calibri"/>
          <w:spacing w:val="-9"/>
        </w:rPr>
        <w:t xml:space="preserve">I </w:t>
      </w:r>
      <w:r w:rsidR="00C6270B">
        <w:rPr>
          <w:rFonts w:cs="Calibri"/>
        </w:rPr>
        <w:t>have</w:t>
      </w:r>
      <w:r w:rsidR="00C6270B">
        <w:rPr>
          <w:rFonts w:cs="Calibri"/>
          <w:spacing w:val="-6"/>
        </w:rPr>
        <w:t xml:space="preserve"> </w:t>
      </w:r>
      <w:r w:rsidR="00C6270B">
        <w:rPr>
          <w:rFonts w:cs="Calibri"/>
        </w:rPr>
        <w:t>read</w:t>
      </w:r>
      <w:r w:rsidR="00C6270B">
        <w:rPr>
          <w:rFonts w:cs="Calibri"/>
          <w:spacing w:val="-7"/>
        </w:rPr>
        <w:t xml:space="preserve"> </w:t>
      </w:r>
      <w:r w:rsidR="00C6270B">
        <w:rPr>
          <w:rFonts w:cs="Calibri"/>
        </w:rPr>
        <w:t>the</w:t>
      </w:r>
      <w:r w:rsidR="00C6270B">
        <w:rPr>
          <w:rFonts w:cs="Calibri"/>
          <w:spacing w:val="-9"/>
        </w:rPr>
        <w:t xml:space="preserve"> </w:t>
      </w:r>
      <w:r w:rsidR="00C6270B">
        <w:rPr>
          <w:rFonts w:cs="Calibri"/>
        </w:rPr>
        <w:t>above</w:t>
      </w:r>
      <w:r w:rsidR="00C6270B">
        <w:rPr>
          <w:rFonts w:cs="Calibri"/>
          <w:spacing w:val="-1"/>
        </w:rPr>
        <w:t xml:space="preserve"> </w:t>
      </w:r>
      <w:r w:rsidR="00C6270B">
        <w:rPr>
          <w:rFonts w:cs="Calibri"/>
        </w:rPr>
        <w:t>text</w:t>
      </w:r>
      <w:r w:rsidR="00C6270B">
        <w:rPr>
          <w:rFonts w:cs="Calibri"/>
          <w:spacing w:val="-2"/>
        </w:rPr>
        <w:t xml:space="preserve"> </w:t>
      </w:r>
      <w:r w:rsidR="00C6270B">
        <w:rPr>
          <w:rFonts w:cs="Calibri"/>
        </w:rPr>
        <w:t>on</w:t>
      </w:r>
      <w:r w:rsidR="00C6270B">
        <w:rPr>
          <w:rFonts w:cs="Calibri"/>
          <w:spacing w:val="-8"/>
        </w:rPr>
        <w:t xml:space="preserve"> </w:t>
      </w:r>
      <w:r w:rsidR="00C6270B">
        <w:rPr>
          <w:rFonts w:cs="Calibri"/>
        </w:rPr>
        <w:t>how</w:t>
      </w:r>
      <w:r w:rsidR="00C6270B">
        <w:rPr>
          <w:rFonts w:cs="Calibri"/>
          <w:spacing w:val="-3"/>
        </w:rPr>
        <w:t xml:space="preserve"> </w:t>
      </w:r>
      <w:r w:rsidR="00C6270B">
        <w:rPr>
          <w:rFonts w:cs="Calibri"/>
        </w:rPr>
        <w:t>the</w:t>
      </w:r>
      <w:r w:rsidR="00C6270B">
        <w:rPr>
          <w:rFonts w:cs="Calibri"/>
          <w:spacing w:val="-8"/>
        </w:rPr>
        <w:t xml:space="preserve"> </w:t>
      </w:r>
      <w:r w:rsidR="00C6270B">
        <w:rPr>
          <w:rFonts w:cs="Calibri"/>
        </w:rPr>
        <w:t>department</w:t>
      </w:r>
      <w:r w:rsidR="00C6270B">
        <w:rPr>
          <w:rFonts w:cs="Calibri"/>
          <w:spacing w:val="8"/>
        </w:rPr>
        <w:t xml:space="preserve"> </w:t>
      </w:r>
      <w:r w:rsidR="00C6270B">
        <w:rPr>
          <w:rFonts w:cs="Calibri"/>
        </w:rPr>
        <w:t>will handle personal information included in my response to this MSAC</w:t>
      </w:r>
      <w:r w:rsidR="00C6270B">
        <w:rPr>
          <w:rFonts w:cs="Calibri"/>
          <w:spacing w:val="2"/>
        </w:rPr>
        <w:t xml:space="preserve"> </w:t>
      </w:r>
      <w:r w:rsidR="00C6270B">
        <w:rPr>
          <w:rFonts w:cs="Calibri"/>
        </w:rPr>
        <w:t>consultation</w:t>
      </w:r>
      <w:r w:rsidR="00C6270B">
        <w:rPr>
          <w:rFonts w:cs="Calibri"/>
          <w:spacing w:val="6"/>
        </w:rPr>
        <w:t xml:space="preserve"> survey</w:t>
      </w:r>
      <w:r w:rsidR="00C6270B">
        <w:rPr>
          <w:rFonts w:cs="Calibri"/>
        </w:rPr>
        <w:t>.</w:t>
      </w:r>
      <w:r w:rsidR="00C6270B">
        <w:rPr>
          <w:rFonts w:cs="Calibri"/>
          <w:spacing w:val="-6"/>
        </w:rPr>
        <w:t xml:space="preserve"> </w:t>
      </w:r>
      <w:r w:rsidR="00C6270B">
        <w:rPr>
          <w:rFonts w:cs="Calibri"/>
        </w:rPr>
        <w:t>I</w:t>
      </w:r>
      <w:r w:rsidR="00C6270B">
        <w:rPr>
          <w:rFonts w:cs="Calibri"/>
          <w:spacing w:val="-3"/>
        </w:rPr>
        <w:t xml:space="preserve"> </w:t>
      </w:r>
      <w:r w:rsidR="00C6270B">
        <w:rPr>
          <w:rFonts w:cs="Calibri"/>
        </w:rPr>
        <w:t>consent</w:t>
      </w:r>
      <w:r w:rsidR="00C6270B">
        <w:rPr>
          <w:rFonts w:cs="Calibri"/>
          <w:spacing w:val="1"/>
        </w:rPr>
        <w:t xml:space="preserve"> </w:t>
      </w:r>
      <w:r w:rsidR="00C6270B">
        <w:rPr>
          <w:rFonts w:cs="Calibri"/>
        </w:rPr>
        <w:t>to</w:t>
      </w:r>
      <w:r w:rsidR="00C6270B">
        <w:rPr>
          <w:rFonts w:cs="Calibri"/>
          <w:spacing w:val="-9"/>
        </w:rPr>
        <w:t xml:space="preserve"> </w:t>
      </w:r>
      <w:r w:rsidR="00C6270B">
        <w:rPr>
          <w:rFonts w:cs="Calibri"/>
        </w:rPr>
        <w:t>the</w:t>
      </w:r>
      <w:r w:rsidR="00C6270B">
        <w:rPr>
          <w:rFonts w:cs="Calibri"/>
          <w:spacing w:val="-8"/>
        </w:rPr>
        <w:t xml:space="preserve"> </w:t>
      </w:r>
      <w:r w:rsidR="00C6270B">
        <w:rPr>
          <w:rFonts w:cs="Calibri"/>
        </w:rPr>
        <w:t>department</w:t>
      </w:r>
      <w:r w:rsidR="00C6270B">
        <w:rPr>
          <w:rFonts w:cs="Calibri"/>
          <w:spacing w:val="5"/>
        </w:rPr>
        <w:t xml:space="preserve"> collecting, </w:t>
      </w:r>
      <w:r w:rsidR="00C6270B">
        <w:rPr>
          <w:rFonts w:cs="Calibri"/>
        </w:rPr>
        <w:t>using, and disclosing my personal information, including any sensitive information, as described above.</w:t>
      </w:r>
      <w:r w:rsidR="00C6270B">
        <w:rPr>
          <w:rFonts w:cs="Calibri"/>
          <w:spacing w:val="8"/>
        </w:rPr>
        <w:t xml:space="preserve"> </w:t>
      </w:r>
      <w:r w:rsidR="00C6270B">
        <w:rPr>
          <w:rFonts w:cs="Calibri"/>
          <w:i/>
          <w:iCs/>
          <w:color w:val="B32323"/>
          <w:spacing w:val="-2"/>
        </w:rPr>
        <w:t>(Required)</w:t>
      </w:r>
    </w:p>
    <w:p w14:paraId="59E784B9" w14:textId="77777777" w:rsidR="00C6270B" w:rsidRDefault="00D52CEB" w:rsidP="00C6270B">
      <w:pPr>
        <w:ind w:left="851" w:hanging="709"/>
        <w:rPr>
          <w:rFonts w:cs="Calibri"/>
          <w:spacing w:val="-2"/>
        </w:rPr>
      </w:pPr>
      <w:sdt>
        <w:sdtPr>
          <w:rPr>
            <w:rFonts w:cs="Calibri"/>
            <w:spacing w:val="-2"/>
          </w:rPr>
          <w:id w:val="162214487"/>
          <w14:checkbox>
            <w14:checked w14:val="0"/>
            <w14:checkedState w14:val="2612" w14:font="MS Gothic"/>
            <w14:uncheckedState w14:val="2610" w14:font="MS Gothic"/>
          </w14:checkbox>
        </w:sdtPr>
        <w:sdtEndPr/>
        <w:sdtContent>
          <w:r w:rsidR="00C6270B">
            <w:rPr>
              <w:rFonts w:ascii="MS Gothic" w:eastAsia="MS Gothic" w:hAnsi="MS Gothic" w:cs="Calibri" w:hint="eastAsia"/>
              <w:spacing w:val="-2"/>
              <w:lang w:val="en-US"/>
            </w:rPr>
            <w:t>☐</w:t>
          </w:r>
        </w:sdtContent>
      </w:sdt>
      <w:r w:rsidR="00C6270B">
        <w:rPr>
          <w:rFonts w:cs="Calibri"/>
          <w:spacing w:val="-2"/>
        </w:rPr>
        <w:t xml:space="preserve">  </w:t>
      </w:r>
      <w:r w:rsidR="00C6270B">
        <w:rPr>
          <w:rFonts w:cs="Calibri"/>
          <w:spacing w:val="-2"/>
        </w:rPr>
        <w:tab/>
        <w:t xml:space="preserve">I am uploading a video or audio recording. I have read and understand the </w:t>
      </w:r>
      <w:hyperlink r:id="rId21" w:history="1">
        <w:r w:rsidR="00C6270B">
          <w:rPr>
            <w:rStyle w:val="Hyperlink"/>
            <w:rFonts w:cs="Calibri"/>
            <w:spacing w:val="-2"/>
          </w:rPr>
          <w:t>Privacy Notice for MSAC consultation input</w:t>
        </w:r>
      </w:hyperlink>
      <w:r w:rsidR="00C6270B">
        <w:rPr>
          <w:rFonts w:cs="Calibri"/>
          <w:spacing w:val="-2"/>
        </w:rPr>
        <w:t xml:space="preserve"> and consent to the department collecting, using and disclosing the recording as described in the Notice.</w:t>
      </w:r>
    </w:p>
    <w:p w14:paraId="21DB87A6" w14:textId="77777777" w:rsidR="00C6270B" w:rsidRDefault="00C6270B" w:rsidP="00C6270B">
      <w:pPr>
        <w:spacing w:before="60" w:after="120"/>
        <w:ind w:left="142"/>
        <w:rPr>
          <w:rFonts w:cs="Calibri"/>
        </w:rPr>
      </w:pPr>
      <w:r>
        <w:rPr>
          <w:rFonts w:cs="Calibri"/>
        </w:rPr>
        <w:t>By submitting a response to this survey, I acknowledge that:</w:t>
      </w:r>
    </w:p>
    <w:p w14:paraId="7DEFA7FE" w14:textId="77777777" w:rsidR="00C6270B" w:rsidRDefault="00C6270B" w:rsidP="00AB293F">
      <w:pPr>
        <w:widowControl w:val="0"/>
        <w:numPr>
          <w:ilvl w:val="0"/>
          <w:numId w:val="16"/>
        </w:numPr>
        <w:autoSpaceDE w:val="0"/>
        <w:autoSpaceDN w:val="0"/>
        <w:spacing w:before="60" w:after="120" w:line="264" w:lineRule="auto"/>
        <w:ind w:left="567"/>
        <w:rPr>
          <w:rFonts w:cs="Calibri"/>
        </w:rPr>
      </w:pPr>
      <w:r>
        <w:rPr>
          <w:rFonts w:cs="Calibri"/>
        </w:rPr>
        <w:t>I understand that copyright in the content of my survey response will vest in the Commonwealth of Australia.</w:t>
      </w:r>
    </w:p>
    <w:p w14:paraId="6E0CC06B" w14:textId="77777777" w:rsidR="00C6270B" w:rsidRDefault="00C6270B" w:rsidP="00AB293F">
      <w:pPr>
        <w:widowControl w:val="0"/>
        <w:numPr>
          <w:ilvl w:val="0"/>
          <w:numId w:val="16"/>
        </w:numPr>
        <w:autoSpaceDE w:val="0"/>
        <w:autoSpaceDN w:val="0"/>
        <w:spacing w:before="60" w:after="120" w:line="264" w:lineRule="auto"/>
        <w:ind w:left="567"/>
        <w:rPr>
          <w:rFonts w:cs="Calibri"/>
        </w:rPr>
      </w:pPr>
      <w:r>
        <w:rPr>
          <w:rFonts w:cs="Calibri"/>
        </w:rPr>
        <w:t xml:space="preserve">Where relevant, I have obtained the consent of any individuals whose personal information </w:t>
      </w:r>
      <w:proofErr w:type="gramStart"/>
      <w:r>
        <w:rPr>
          <w:rFonts w:cs="Calibri"/>
        </w:rPr>
        <w:t>is included</w:t>
      </w:r>
      <w:proofErr w:type="gramEnd"/>
      <w:r>
        <w:rPr>
          <w:rFonts w:cs="Calibri"/>
        </w:rPr>
        <w:t xml:space="preserve"> in my survey response, to the department collecting this information for the purposes outlined in this notice.</w:t>
      </w:r>
    </w:p>
    <w:p w14:paraId="2D6BC8FD" w14:textId="51950B09" w:rsidR="005C1AB2" w:rsidRPr="00A6673B" w:rsidRDefault="00C6270B" w:rsidP="005C1AB2">
      <w:pPr>
        <w:pStyle w:val="ListParagraph"/>
        <w:numPr>
          <w:ilvl w:val="0"/>
          <w:numId w:val="16"/>
        </w:numPr>
        <w:spacing w:line="240" w:lineRule="auto"/>
        <w:ind w:left="567"/>
        <w:rPr>
          <w:rFonts w:ascii="Arial" w:eastAsiaTheme="minorHAnsi" w:hAnsi="Arial" w:cs="Times New Roman"/>
          <w:b/>
          <w:bCs/>
          <w:kern w:val="2"/>
          <w:sz w:val="24"/>
          <w:szCs w:val="24"/>
          <w14:ligatures w14:val="standardContextual"/>
        </w:rPr>
      </w:pPr>
      <w:r w:rsidRPr="00A6673B">
        <w:rPr>
          <w:rFonts w:cs="Calibri"/>
        </w:rPr>
        <w:t xml:space="preserve">I understand that the Department has complete discretion as to whether my response to this survey </w:t>
      </w:r>
      <w:proofErr w:type="gramStart"/>
      <w:r w:rsidRPr="00A6673B">
        <w:rPr>
          <w:rFonts w:cs="Calibri"/>
        </w:rPr>
        <w:t>is included</w:t>
      </w:r>
      <w:proofErr w:type="gramEnd"/>
      <w:r w:rsidRPr="00A6673B">
        <w:rPr>
          <w:rFonts w:cs="Calibri"/>
        </w:rPr>
        <w:t>, in full or in part, in any published summaries (with personal information removed).</w:t>
      </w:r>
      <w:r w:rsidR="005C1AB2" w:rsidRPr="00A6673B">
        <w:rPr>
          <w:rFonts w:ascii="Arial" w:eastAsiaTheme="minorHAnsi" w:hAnsi="Arial" w:cs="Times New Roman"/>
          <w:b/>
          <w:bCs/>
          <w:kern w:val="2"/>
          <w:sz w:val="24"/>
          <w:szCs w:val="24"/>
          <w14:ligatures w14:val="standardContextual"/>
        </w:rPr>
        <w:br w:type="page"/>
      </w:r>
    </w:p>
    <w:p w14:paraId="1B0A6592" w14:textId="77777777" w:rsidR="005C1AB2" w:rsidRPr="005C1AB2" w:rsidRDefault="005C1AB2" w:rsidP="00585CFF">
      <w:pPr>
        <w:pStyle w:val="Heading1"/>
        <w:rPr>
          <w:rFonts w:eastAsiaTheme="minorHAnsi"/>
        </w:rPr>
      </w:pPr>
      <w:r w:rsidRPr="005C1AB2">
        <w:rPr>
          <w:rFonts w:eastAsiaTheme="minorHAnsi"/>
        </w:rPr>
        <w:lastRenderedPageBreak/>
        <w:t xml:space="preserve">Contact details </w:t>
      </w:r>
    </w:p>
    <w:p w14:paraId="1F330178" w14:textId="77777777" w:rsidR="002D17E3" w:rsidRDefault="002D17E3" w:rsidP="002D17E3">
      <w:r>
        <w:t>The Department requires this</w:t>
      </w:r>
      <w:r>
        <w:rPr>
          <w:spacing w:val="-3"/>
        </w:rPr>
        <w:t xml:space="preserve"> </w:t>
      </w:r>
      <w:r>
        <w:t>information so</w:t>
      </w:r>
      <w:r>
        <w:rPr>
          <w:spacing w:val="-5"/>
        </w:rPr>
        <w:t xml:space="preserve"> </w:t>
      </w:r>
      <w:r>
        <w:t>we</w:t>
      </w:r>
      <w:r>
        <w:rPr>
          <w:spacing w:val="-6"/>
        </w:rPr>
        <w:t xml:space="preserve"> </w:t>
      </w:r>
      <w:r>
        <w:t>can</w:t>
      </w:r>
      <w:r>
        <w:rPr>
          <w:spacing w:val="-4"/>
        </w:rPr>
        <w:t xml:space="preserve"> </w:t>
      </w:r>
      <w:r>
        <w:t>contact you</w:t>
      </w:r>
      <w:r>
        <w:rPr>
          <w:spacing w:val="-6"/>
        </w:rPr>
        <w:t xml:space="preserve"> </w:t>
      </w:r>
      <w:r>
        <w:t>if</w:t>
      </w:r>
      <w:r>
        <w:rPr>
          <w:spacing w:val="-6"/>
        </w:rPr>
        <w:t xml:space="preserve"> </w:t>
      </w:r>
      <w:r>
        <w:t>we</w:t>
      </w:r>
      <w:r>
        <w:rPr>
          <w:spacing w:val="-4"/>
        </w:rPr>
        <w:t xml:space="preserve"> </w:t>
      </w:r>
      <w:r>
        <w:t>need</w:t>
      </w:r>
      <w:r>
        <w:rPr>
          <w:spacing w:val="-5"/>
        </w:rPr>
        <w:t xml:space="preserve"> </w:t>
      </w:r>
      <w:r>
        <w:t>to</w:t>
      </w:r>
      <w:r>
        <w:rPr>
          <w:spacing w:val="-6"/>
        </w:rPr>
        <w:t xml:space="preserve"> </w:t>
      </w:r>
      <w:r>
        <w:t>clarify the</w:t>
      </w:r>
      <w:r>
        <w:rPr>
          <w:spacing w:val="-4"/>
        </w:rPr>
        <w:t xml:space="preserve"> </w:t>
      </w:r>
      <w:r>
        <w:t>information you give</w:t>
      </w:r>
      <w:r>
        <w:rPr>
          <w:spacing w:val="-1"/>
        </w:rPr>
        <w:t xml:space="preserve"> </w:t>
      </w:r>
      <w:r>
        <w:t>us.</w:t>
      </w:r>
      <w:r>
        <w:rPr>
          <w:spacing w:val="-4"/>
        </w:rPr>
        <w:t xml:space="preserve"> </w:t>
      </w:r>
      <w:r>
        <w:t>It</w:t>
      </w:r>
      <w:r>
        <w:rPr>
          <w:spacing w:val="-8"/>
        </w:rPr>
        <w:t xml:space="preserve"> </w:t>
      </w:r>
      <w:r>
        <w:t>also</w:t>
      </w:r>
      <w:r>
        <w:rPr>
          <w:spacing w:val="-1"/>
        </w:rPr>
        <w:t xml:space="preserve"> </w:t>
      </w:r>
      <w:r>
        <w:t>helps us</w:t>
      </w:r>
      <w:r>
        <w:rPr>
          <w:spacing w:val="-2"/>
        </w:rPr>
        <w:t xml:space="preserve"> </w:t>
      </w:r>
      <w:r>
        <w:t>to avoid</w:t>
      </w:r>
      <w:r>
        <w:rPr>
          <w:spacing w:val="-6"/>
        </w:rPr>
        <w:t xml:space="preserve"> </w:t>
      </w:r>
      <w:r>
        <w:t>collecting duplicate input from the</w:t>
      </w:r>
      <w:r>
        <w:rPr>
          <w:spacing w:val="40"/>
        </w:rPr>
        <w:t xml:space="preserve"> </w:t>
      </w:r>
      <w:r>
        <w:t>same person</w:t>
      </w:r>
      <w:r>
        <w:rPr>
          <w:color w:val="676767"/>
        </w:rPr>
        <w:t>.</w:t>
      </w:r>
    </w:p>
    <w:p w14:paraId="02CC1E95" w14:textId="2ED6987A" w:rsidR="002D17E3" w:rsidRPr="00A6673B" w:rsidRDefault="002D17E3" w:rsidP="00A6673B">
      <w:pPr>
        <w:pStyle w:val="Heading3"/>
        <w:keepNext w:val="0"/>
        <w:keepLines w:val="0"/>
        <w:widowControl w:val="0"/>
        <w:numPr>
          <w:ilvl w:val="0"/>
          <w:numId w:val="17"/>
        </w:numPr>
        <w:tabs>
          <w:tab w:val="left" w:pos="426"/>
        </w:tabs>
        <w:autoSpaceDE w:val="0"/>
        <w:autoSpaceDN w:val="0"/>
        <w:spacing w:before="160" w:after="360"/>
        <w:ind w:left="425" w:hanging="357"/>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What is</w:t>
      </w:r>
      <w:r>
        <w:rPr>
          <w:rFonts w:asciiTheme="minorHAnsi" w:hAnsiTheme="minorHAnsi" w:cstheme="minorHAnsi"/>
          <w:color w:val="000000" w:themeColor="text1"/>
          <w:spacing w:val="1"/>
          <w:sz w:val="22"/>
          <w:szCs w:val="22"/>
        </w:rPr>
        <w:t xml:space="preserve"> </w:t>
      </w:r>
      <w:r>
        <w:rPr>
          <w:rFonts w:asciiTheme="minorHAnsi" w:hAnsiTheme="minorHAnsi" w:cstheme="minorHAnsi"/>
          <w:color w:val="000000" w:themeColor="text1"/>
          <w:sz w:val="22"/>
          <w:szCs w:val="22"/>
        </w:rPr>
        <w:t>your</w:t>
      </w:r>
      <w:r>
        <w:rPr>
          <w:rFonts w:asciiTheme="minorHAnsi" w:hAnsiTheme="minorHAnsi" w:cstheme="minorHAnsi"/>
          <w:color w:val="000000" w:themeColor="text1"/>
          <w:spacing w:val="3"/>
          <w:sz w:val="22"/>
          <w:szCs w:val="22"/>
        </w:rPr>
        <w:t xml:space="preserve"> </w:t>
      </w:r>
      <w:r>
        <w:rPr>
          <w:rFonts w:asciiTheme="minorHAnsi" w:hAnsiTheme="minorHAnsi" w:cstheme="minorHAnsi"/>
          <w:color w:val="000000" w:themeColor="text1"/>
          <w:spacing w:val="-2"/>
          <w:sz w:val="22"/>
          <w:szCs w:val="22"/>
        </w:rPr>
        <w:t xml:space="preserve">name? </w:t>
      </w:r>
      <w:r w:rsidRPr="00A6673B">
        <w:rPr>
          <w:rFonts w:asciiTheme="minorHAnsi" w:hAnsiTheme="minorHAnsi" w:cstheme="minorHAnsi"/>
          <w:i/>
          <w:iCs/>
          <w:color w:val="B32323"/>
          <w:spacing w:val="-2"/>
          <w:sz w:val="22"/>
          <w:szCs w:val="22"/>
        </w:rPr>
        <w:t>(Required)</w:t>
      </w:r>
      <w:r>
        <w:rPr>
          <w:rFonts w:asciiTheme="minorHAnsi" w:hAnsiTheme="minorHAnsi" w:cstheme="minorHAnsi"/>
          <w:i/>
          <w:iCs/>
          <w:color w:val="B32323"/>
          <w:spacing w:val="-2"/>
        </w:rPr>
        <w:t xml:space="preserve"> </w:t>
      </w:r>
      <w:r w:rsidRPr="00A6673B">
        <w:rPr>
          <w:rFonts w:asciiTheme="minorHAnsi" w:hAnsiTheme="minorHAnsi" w:cstheme="minorHAnsi"/>
          <w:i/>
          <w:iCs/>
          <w:spacing w:val="-2"/>
        </w:rPr>
        <w:t>_________________________________________________________</w:t>
      </w:r>
    </w:p>
    <w:p w14:paraId="6BBDF745" w14:textId="77777777" w:rsidR="002D17E3" w:rsidRDefault="002D17E3" w:rsidP="00AB293F">
      <w:pPr>
        <w:pStyle w:val="Heading3"/>
        <w:keepNext w:val="0"/>
        <w:keepLines w:val="0"/>
        <w:widowControl w:val="0"/>
        <w:numPr>
          <w:ilvl w:val="0"/>
          <w:numId w:val="17"/>
        </w:numPr>
        <w:tabs>
          <w:tab w:val="left" w:pos="426"/>
        </w:tabs>
        <w:autoSpaceDE w:val="0"/>
        <w:autoSpaceDN w:val="0"/>
        <w:spacing w:before="480" w:after="120"/>
        <w:ind w:left="414" w:hanging="357"/>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What</w:t>
      </w:r>
      <w:r>
        <w:rPr>
          <w:rFonts w:asciiTheme="minorHAnsi" w:hAnsiTheme="minorHAnsi" w:cstheme="minorHAnsi"/>
          <w:color w:val="000000" w:themeColor="text1"/>
          <w:spacing w:val="8"/>
          <w:sz w:val="22"/>
          <w:szCs w:val="22"/>
        </w:rPr>
        <w:t xml:space="preserve"> </w:t>
      </w:r>
      <w:r>
        <w:rPr>
          <w:rFonts w:asciiTheme="minorHAnsi" w:hAnsiTheme="minorHAnsi" w:cstheme="minorHAnsi"/>
          <w:color w:val="000000" w:themeColor="text1"/>
          <w:sz w:val="22"/>
          <w:szCs w:val="22"/>
        </w:rPr>
        <w:t>is</w:t>
      </w:r>
      <w:r>
        <w:rPr>
          <w:rFonts w:asciiTheme="minorHAnsi" w:hAnsiTheme="minorHAnsi" w:cstheme="minorHAnsi"/>
          <w:color w:val="000000" w:themeColor="text1"/>
          <w:spacing w:val="7"/>
          <w:sz w:val="22"/>
          <w:szCs w:val="22"/>
        </w:rPr>
        <w:t xml:space="preserve"> </w:t>
      </w:r>
      <w:r>
        <w:rPr>
          <w:rFonts w:asciiTheme="minorHAnsi" w:hAnsiTheme="minorHAnsi" w:cstheme="minorHAnsi"/>
          <w:color w:val="000000" w:themeColor="text1"/>
          <w:sz w:val="22"/>
          <w:szCs w:val="22"/>
        </w:rPr>
        <w:t>your</w:t>
      </w:r>
      <w:r>
        <w:rPr>
          <w:rFonts w:asciiTheme="minorHAnsi" w:hAnsiTheme="minorHAnsi" w:cstheme="minorHAnsi"/>
          <w:color w:val="000000" w:themeColor="text1"/>
          <w:spacing w:val="13"/>
          <w:sz w:val="22"/>
          <w:szCs w:val="22"/>
        </w:rPr>
        <w:t xml:space="preserve"> </w:t>
      </w:r>
      <w:r>
        <w:rPr>
          <w:rFonts w:asciiTheme="minorHAnsi" w:hAnsiTheme="minorHAnsi" w:cstheme="minorHAnsi"/>
          <w:color w:val="000000" w:themeColor="text1"/>
          <w:sz w:val="22"/>
          <w:szCs w:val="22"/>
        </w:rPr>
        <w:t>email</w:t>
      </w:r>
      <w:r>
        <w:rPr>
          <w:rFonts w:asciiTheme="minorHAnsi" w:hAnsiTheme="minorHAnsi" w:cstheme="minorHAnsi"/>
          <w:color w:val="000000" w:themeColor="text1"/>
          <w:spacing w:val="13"/>
          <w:sz w:val="22"/>
          <w:szCs w:val="22"/>
        </w:rPr>
        <w:t xml:space="preserve"> </w:t>
      </w:r>
      <w:r>
        <w:rPr>
          <w:rFonts w:asciiTheme="minorHAnsi" w:hAnsiTheme="minorHAnsi" w:cstheme="minorHAnsi"/>
          <w:color w:val="000000" w:themeColor="text1"/>
          <w:spacing w:val="-2"/>
          <w:sz w:val="22"/>
          <w:szCs w:val="22"/>
        </w:rPr>
        <w:t>address?</w:t>
      </w:r>
      <w:r>
        <w:rPr>
          <w:rFonts w:asciiTheme="minorHAnsi" w:hAnsiTheme="minorHAnsi" w:cstheme="minorHAnsi"/>
          <w:i/>
          <w:iCs/>
          <w:color w:val="B32323"/>
          <w:spacing w:val="-2"/>
        </w:rPr>
        <w:t xml:space="preserve"> </w:t>
      </w:r>
      <w:r w:rsidRPr="00A6673B">
        <w:rPr>
          <w:rFonts w:asciiTheme="minorHAnsi" w:hAnsiTheme="minorHAnsi" w:cstheme="minorHAnsi"/>
          <w:i/>
          <w:iCs/>
          <w:color w:val="B32323"/>
          <w:spacing w:val="-2"/>
          <w:sz w:val="22"/>
          <w:szCs w:val="22"/>
        </w:rPr>
        <w:t xml:space="preserve">(Required) </w:t>
      </w:r>
      <w:r w:rsidRPr="00A6673B">
        <w:rPr>
          <w:rFonts w:asciiTheme="minorHAnsi" w:hAnsiTheme="minorHAnsi" w:cstheme="minorHAnsi"/>
          <w:i/>
          <w:iCs/>
          <w:spacing w:val="-2"/>
          <w:sz w:val="22"/>
          <w:szCs w:val="22"/>
        </w:rPr>
        <w:t xml:space="preserve"> </w:t>
      </w:r>
      <w:r>
        <w:rPr>
          <w:rFonts w:asciiTheme="minorHAnsi" w:hAnsiTheme="minorHAnsi" w:cstheme="minorHAnsi"/>
          <w:i/>
          <w:iCs/>
          <w:spacing w:val="-2"/>
        </w:rPr>
        <w:t>__________________________________________________________________________</w:t>
      </w:r>
    </w:p>
    <w:p w14:paraId="71C3F44C" w14:textId="77777777" w:rsidR="002D17E3" w:rsidRDefault="002D17E3" w:rsidP="002D17E3">
      <w:pPr>
        <w:tabs>
          <w:tab w:val="left" w:pos="426"/>
        </w:tabs>
        <w:spacing w:before="122"/>
        <w:ind w:left="426"/>
        <w:rPr>
          <w:rFonts w:cstheme="minorHAnsi"/>
          <w:i/>
          <w:color w:val="000000" w:themeColor="text1"/>
          <w:spacing w:val="-2"/>
          <w:sz w:val="18"/>
          <w:szCs w:val="18"/>
        </w:rPr>
      </w:pPr>
      <w:r>
        <w:rPr>
          <w:rFonts w:cstheme="minorHAnsi"/>
          <w:i/>
          <w:color w:val="000000" w:themeColor="text1"/>
          <w:sz w:val="18"/>
          <w:szCs w:val="18"/>
        </w:rPr>
        <w:t>By entering your</w:t>
      </w:r>
      <w:r>
        <w:rPr>
          <w:rFonts w:cstheme="minorHAnsi"/>
          <w:i/>
          <w:color w:val="000000" w:themeColor="text1"/>
          <w:spacing w:val="-5"/>
          <w:sz w:val="18"/>
          <w:szCs w:val="18"/>
        </w:rPr>
        <w:t xml:space="preserve"> </w:t>
      </w:r>
      <w:r>
        <w:rPr>
          <w:rFonts w:cstheme="minorHAnsi"/>
          <w:i/>
          <w:color w:val="000000" w:themeColor="text1"/>
          <w:sz w:val="18"/>
          <w:szCs w:val="18"/>
        </w:rPr>
        <w:t>email</w:t>
      </w:r>
      <w:r>
        <w:rPr>
          <w:rFonts w:cstheme="minorHAnsi"/>
          <w:i/>
          <w:color w:val="000000" w:themeColor="text1"/>
          <w:spacing w:val="-1"/>
          <w:sz w:val="18"/>
          <w:szCs w:val="18"/>
        </w:rPr>
        <w:t xml:space="preserve"> </w:t>
      </w:r>
      <w:r>
        <w:rPr>
          <w:rFonts w:cstheme="minorHAnsi"/>
          <w:i/>
          <w:color w:val="000000" w:themeColor="text1"/>
          <w:sz w:val="18"/>
          <w:szCs w:val="18"/>
        </w:rPr>
        <w:t>address,</w:t>
      </w:r>
      <w:r>
        <w:rPr>
          <w:rFonts w:cstheme="minorHAnsi"/>
          <w:i/>
          <w:color w:val="000000" w:themeColor="text1"/>
          <w:spacing w:val="-4"/>
          <w:sz w:val="18"/>
          <w:szCs w:val="18"/>
        </w:rPr>
        <w:t xml:space="preserve"> </w:t>
      </w:r>
      <w:r>
        <w:rPr>
          <w:rFonts w:cstheme="minorHAnsi"/>
          <w:i/>
          <w:color w:val="000000" w:themeColor="text1"/>
          <w:sz w:val="18"/>
          <w:szCs w:val="18"/>
        </w:rPr>
        <w:t>you</w:t>
      </w:r>
      <w:r>
        <w:rPr>
          <w:rFonts w:cstheme="minorHAnsi"/>
          <w:i/>
          <w:color w:val="000000" w:themeColor="text1"/>
          <w:spacing w:val="-4"/>
          <w:sz w:val="18"/>
          <w:szCs w:val="18"/>
        </w:rPr>
        <w:t xml:space="preserve"> </w:t>
      </w:r>
      <w:r>
        <w:rPr>
          <w:rFonts w:cstheme="minorHAnsi"/>
          <w:i/>
          <w:color w:val="000000" w:themeColor="text1"/>
          <w:sz w:val="18"/>
          <w:szCs w:val="18"/>
        </w:rPr>
        <w:t>will</w:t>
      </w:r>
      <w:r>
        <w:rPr>
          <w:rFonts w:cstheme="minorHAnsi"/>
          <w:i/>
          <w:color w:val="000000" w:themeColor="text1"/>
          <w:spacing w:val="-6"/>
          <w:sz w:val="18"/>
          <w:szCs w:val="18"/>
        </w:rPr>
        <w:t xml:space="preserve"> </w:t>
      </w:r>
      <w:r>
        <w:rPr>
          <w:rFonts w:cstheme="minorHAnsi"/>
          <w:i/>
          <w:color w:val="000000" w:themeColor="text1"/>
          <w:sz w:val="18"/>
          <w:szCs w:val="18"/>
        </w:rPr>
        <w:t>automatically</w:t>
      </w:r>
      <w:r>
        <w:rPr>
          <w:rFonts w:cstheme="minorHAnsi"/>
          <w:i/>
          <w:color w:val="000000" w:themeColor="text1"/>
          <w:spacing w:val="12"/>
          <w:sz w:val="18"/>
          <w:szCs w:val="18"/>
        </w:rPr>
        <w:t xml:space="preserve"> </w:t>
      </w:r>
      <w:r>
        <w:rPr>
          <w:rFonts w:cstheme="minorHAnsi"/>
          <w:i/>
          <w:color w:val="000000" w:themeColor="text1"/>
          <w:sz w:val="18"/>
          <w:szCs w:val="18"/>
        </w:rPr>
        <w:t>receive</w:t>
      </w:r>
      <w:r>
        <w:rPr>
          <w:rFonts w:cstheme="minorHAnsi"/>
          <w:i/>
          <w:color w:val="000000" w:themeColor="text1"/>
          <w:spacing w:val="-3"/>
          <w:sz w:val="18"/>
          <w:szCs w:val="18"/>
        </w:rPr>
        <w:t xml:space="preserve"> </w:t>
      </w:r>
      <w:r>
        <w:rPr>
          <w:rFonts w:cstheme="minorHAnsi"/>
          <w:i/>
          <w:color w:val="000000" w:themeColor="text1"/>
          <w:sz w:val="18"/>
          <w:szCs w:val="18"/>
        </w:rPr>
        <w:t>an</w:t>
      </w:r>
      <w:r>
        <w:rPr>
          <w:rFonts w:cstheme="minorHAnsi"/>
          <w:i/>
          <w:color w:val="000000" w:themeColor="text1"/>
          <w:spacing w:val="-4"/>
          <w:sz w:val="18"/>
          <w:szCs w:val="18"/>
        </w:rPr>
        <w:t xml:space="preserve"> </w:t>
      </w:r>
      <w:r>
        <w:rPr>
          <w:rFonts w:cstheme="minorHAnsi"/>
          <w:i/>
          <w:color w:val="000000" w:themeColor="text1"/>
          <w:sz w:val="18"/>
          <w:szCs w:val="18"/>
        </w:rPr>
        <w:t>acknowledgement</w:t>
      </w:r>
      <w:r>
        <w:rPr>
          <w:rFonts w:cstheme="minorHAnsi"/>
          <w:i/>
          <w:color w:val="000000" w:themeColor="text1"/>
          <w:spacing w:val="-6"/>
          <w:sz w:val="18"/>
          <w:szCs w:val="18"/>
        </w:rPr>
        <w:t xml:space="preserve"> </w:t>
      </w:r>
      <w:r>
        <w:rPr>
          <w:rFonts w:cstheme="minorHAnsi"/>
          <w:i/>
          <w:color w:val="000000" w:themeColor="text1"/>
          <w:sz w:val="18"/>
          <w:szCs w:val="18"/>
        </w:rPr>
        <w:t>email</w:t>
      </w:r>
      <w:r>
        <w:rPr>
          <w:rFonts w:cstheme="minorHAnsi"/>
          <w:i/>
          <w:color w:val="000000" w:themeColor="text1"/>
          <w:spacing w:val="-1"/>
          <w:sz w:val="18"/>
          <w:szCs w:val="18"/>
        </w:rPr>
        <w:t xml:space="preserve"> </w:t>
      </w:r>
      <w:r>
        <w:rPr>
          <w:rFonts w:cstheme="minorHAnsi"/>
          <w:i/>
          <w:color w:val="000000" w:themeColor="text1"/>
          <w:sz w:val="18"/>
          <w:szCs w:val="18"/>
        </w:rPr>
        <w:t>when</w:t>
      </w:r>
      <w:r>
        <w:rPr>
          <w:rFonts w:cstheme="minorHAnsi"/>
          <w:i/>
          <w:color w:val="000000" w:themeColor="text1"/>
          <w:spacing w:val="-2"/>
          <w:sz w:val="18"/>
          <w:szCs w:val="18"/>
        </w:rPr>
        <w:t xml:space="preserve"> </w:t>
      </w:r>
      <w:r>
        <w:rPr>
          <w:rFonts w:cstheme="minorHAnsi"/>
          <w:i/>
          <w:color w:val="000000" w:themeColor="text1"/>
          <w:sz w:val="18"/>
          <w:szCs w:val="18"/>
        </w:rPr>
        <w:t>you</w:t>
      </w:r>
      <w:r>
        <w:rPr>
          <w:rFonts w:cstheme="minorHAnsi"/>
          <w:i/>
          <w:color w:val="000000" w:themeColor="text1"/>
          <w:spacing w:val="-2"/>
          <w:sz w:val="18"/>
          <w:szCs w:val="18"/>
        </w:rPr>
        <w:t xml:space="preserve"> </w:t>
      </w:r>
      <w:r>
        <w:rPr>
          <w:rFonts w:cstheme="minorHAnsi"/>
          <w:i/>
          <w:color w:val="000000" w:themeColor="text1"/>
          <w:sz w:val="18"/>
          <w:szCs w:val="18"/>
        </w:rPr>
        <w:t>submit</w:t>
      </w:r>
      <w:r>
        <w:rPr>
          <w:rFonts w:cstheme="minorHAnsi"/>
          <w:i/>
          <w:color w:val="000000" w:themeColor="text1"/>
          <w:spacing w:val="-1"/>
          <w:sz w:val="18"/>
          <w:szCs w:val="18"/>
        </w:rPr>
        <w:t xml:space="preserve"> </w:t>
      </w:r>
      <w:r>
        <w:rPr>
          <w:rFonts w:cstheme="minorHAnsi"/>
          <w:i/>
          <w:color w:val="000000" w:themeColor="text1"/>
          <w:sz w:val="18"/>
          <w:szCs w:val="18"/>
        </w:rPr>
        <w:t>your</w:t>
      </w:r>
      <w:r>
        <w:rPr>
          <w:rFonts w:cstheme="minorHAnsi"/>
          <w:i/>
          <w:color w:val="000000" w:themeColor="text1"/>
          <w:spacing w:val="-3"/>
          <w:sz w:val="18"/>
          <w:szCs w:val="18"/>
        </w:rPr>
        <w:t xml:space="preserve"> </w:t>
      </w:r>
      <w:r>
        <w:rPr>
          <w:rFonts w:cstheme="minorHAnsi"/>
          <w:i/>
          <w:color w:val="000000" w:themeColor="text1"/>
          <w:spacing w:val="-2"/>
          <w:sz w:val="18"/>
          <w:szCs w:val="18"/>
        </w:rPr>
        <w:t>response.</w:t>
      </w:r>
    </w:p>
    <w:p w14:paraId="057FFD7A" w14:textId="471EBBD6" w:rsidR="002D17E3" w:rsidRDefault="002D17E3" w:rsidP="00AB293F">
      <w:pPr>
        <w:pStyle w:val="ListParagraph"/>
        <w:widowControl w:val="0"/>
        <w:numPr>
          <w:ilvl w:val="0"/>
          <w:numId w:val="17"/>
        </w:numPr>
        <w:tabs>
          <w:tab w:val="left" w:pos="426"/>
        </w:tabs>
        <w:autoSpaceDE w:val="0"/>
        <w:autoSpaceDN w:val="0"/>
        <w:spacing w:before="480" w:after="200" w:line="240" w:lineRule="auto"/>
        <w:ind w:left="425" w:hanging="357"/>
        <w:contextualSpacing w:val="0"/>
        <w:rPr>
          <w:rFonts w:ascii="Arial" w:hAnsi="Arial" w:cs="Arial"/>
          <w:color w:val="000000" w:themeColor="text1"/>
        </w:rPr>
      </w:pPr>
      <w:r>
        <w:rPr>
          <w:rFonts w:cstheme="minorHAnsi"/>
          <w:b/>
          <w:bCs/>
          <w:color w:val="000000" w:themeColor="text1"/>
        </w:rPr>
        <w:t>What</w:t>
      </w:r>
      <w:r>
        <w:rPr>
          <w:rFonts w:cstheme="minorHAnsi"/>
          <w:b/>
          <w:bCs/>
          <w:color w:val="000000" w:themeColor="text1"/>
          <w:spacing w:val="9"/>
        </w:rPr>
        <w:t xml:space="preserve"> </w:t>
      </w:r>
      <w:r>
        <w:rPr>
          <w:rFonts w:cstheme="minorHAnsi"/>
          <w:b/>
          <w:bCs/>
          <w:color w:val="000000" w:themeColor="text1"/>
        </w:rPr>
        <w:t>is</w:t>
      </w:r>
      <w:r>
        <w:rPr>
          <w:rFonts w:cstheme="minorHAnsi"/>
          <w:b/>
          <w:bCs/>
          <w:color w:val="000000" w:themeColor="text1"/>
          <w:spacing w:val="7"/>
        </w:rPr>
        <w:t xml:space="preserve"> </w:t>
      </w:r>
      <w:r>
        <w:rPr>
          <w:rFonts w:cstheme="minorHAnsi"/>
          <w:b/>
          <w:bCs/>
          <w:color w:val="000000" w:themeColor="text1"/>
        </w:rPr>
        <w:t>your</w:t>
      </w:r>
      <w:r>
        <w:rPr>
          <w:rFonts w:cstheme="minorHAnsi"/>
          <w:b/>
          <w:bCs/>
          <w:color w:val="000000" w:themeColor="text1"/>
          <w:spacing w:val="13"/>
        </w:rPr>
        <w:t xml:space="preserve"> </w:t>
      </w:r>
      <w:r>
        <w:rPr>
          <w:rFonts w:cstheme="minorHAnsi"/>
          <w:b/>
          <w:bCs/>
          <w:color w:val="000000" w:themeColor="text1"/>
        </w:rPr>
        <w:t>phone</w:t>
      </w:r>
      <w:r>
        <w:rPr>
          <w:rFonts w:cstheme="minorHAnsi"/>
          <w:b/>
          <w:bCs/>
          <w:color w:val="000000" w:themeColor="text1"/>
          <w:spacing w:val="15"/>
        </w:rPr>
        <w:t xml:space="preserve"> </w:t>
      </w:r>
      <w:r>
        <w:rPr>
          <w:rFonts w:cstheme="minorHAnsi"/>
          <w:b/>
          <w:bCs/>
          <w:color w:val="000000" w:themeColor="text1"/>
          <w:spacing w:val="-2"/>
        </w:rPr>
        <w:t>number</w:t>
      </w:r>
      <w:r w:rsidR="008E45F6">
        <w:rPr>
          <w:rFonts w:cstheme="minorHAnsi"/>
          <w:b/>
          <w:bCs/>
          <w:color w:val="000000" w:themeColor="text1"/>
          <w:spacing w:val="-2"/>
        </w:rPr>
        <w:t xml:space="preserve">? </w:t>
      </w:r>
      <w:r>
        <w:rPr>
          <w:rFonts w:cstheme="minorHAnsi"/>
          <w:b/>
          <w:bCs/>
          <w:color w:val="000000" w:themeColor="text1"/>
          <w:spacing w:val="-2"/>
        </w:rPr>
        <w:t>___________________________________________________________________</w:t>
      </w:r>
    </w:p>
    <w:p w14:paraId="1A2BDA29" w14:textId="3094E2AA" w:rsidR="002D17E3" w:rsidRDefault="002D17E3" w:rsidP="00AB293F">
      <w:pPr>
        <w:pStyle w:val="ListParagraph"/>
        <w:widowControl w:val="0"/>
        <w:numPr>
          <w:ilvl w:val="0"/>
          <w:numId w:val="17"/>
        </w:numPr>
        <w:tabs>
          <w:tab w:val="left" w:pos="426"/>
        </w:tabs>
        <w:autoSpaceDE w:val="0"/>
        <w:autoSpaceDN w:val="0"/>
        <w:spacing w:before="480" w:after="200" w:line="240" w:lineRule="auto"/>
        <w:ind w:left="425" w:hanging="357"/>
        <w:contextualSpacing w:val="0"/>
        <w:rPr>
          <w:color w:val="000000" w:themeColor="text1"/>
        </w:rPr>
      </w:pPr>
      <w:r>
        <w:rPr>
          <w:rFonts w:cstheme="minorHAnsi"/>
          <w:b/>
          <w:bCs/>
          <w:color w:val="000000" w:themeColor="text1"/>
          <w:w w:val="105"/>
        </w:rPr>
        <w:t>What</w:t>
      </w:r>
      <w:r>
        <w:rPr>
          <w:rFonts w:cstheme="minorHAnsi"/>
          <w:b/>
          <w:bCs/>
          <w:color w:val="000000" w:themeColor="text1"/>
          <w:spacing w:val="-10"/>
          <w:w w:val="105"/>
        </w:rPr>
        <w:t xml:space="preserve"> </w:t>
      </w:r>
      <w:r>
        <w:rPr>
          <w:rFonts w:cstheme="minorHAnsi"/>
          <w:b/>
          <w:bCs/>
          <w:color w:val="000000" w:themeColor="text1"/>
          <w:w w:val="105"/>
        </w:rPr>
        <w:t>is</w:t>
      </w:r>
      <w:r>
        <w:rPr>
          <w:rFonts w:cstheme="minorHAnsi"/>
          <w:b/>
          <w:bCs/>
          <w:color w:val="000000" w:themeColor="text1"/>
          <w:spacing w:val="-10"/>
          <w:w w:val="105"/>
        </w:rPr>
        <w:t xml:space="preserve"> </w:t>
      </w:r>
      <w:r>
        <w:rPr>
          <w:rFonts w:cstheme="minorHAnsi"/>
          <w:b/>
          <w:bCs/>
          <w:color w:val="000000" w:themeColor="text1"/>
          <w:w w:val="105"/>
        </w:rPr>
        <w:t>your</w:t>
      </w:r>
      <w:r>
        <w:rPr>
          <w:rFonts w:cstheme="minorHAnsi"/>
          <w:b/>
          <w:bCs/>
          <w:color w:val="000000" w:themeColor="text1"/>
          <w:spacing w:val="-6"/>
          <w:w w:val="105"/>
        </w:rPr>
        <w:t xml:space="preserve"> </w:t>
      </w:r>
      <w:r>
        <w:rPr>
          <w:rFonts w:cstheme="minorHAnsi"/>
          <w:b/>
          <w:bCs/>
          <w:color w:val="000000" w:themeColor="text1"/>
          <w:spacing w:val="-2"/>
          <w:w w:val="105"/>
        </w:rPr>
        <w:t>postcode</w:t>
      </w:r>
      <w:r w:rsidR="008E45F6">
        <w:rPr>
          <w:rFonts w:cstheme="minorHAnsi"/>
          <w:b/>
          <w:bCs/>
          <w:color w:val="000000" w:themeColor="text1"/>
          <w:spacing w:val="-2"/>
          <w:w w:val="105"/>
        </w:rPr>
        <w:t xml:space="preserve">? </w:t>
      </w:r>
      <w:r>
        <w:rPr>
          <w:rFonts w:cstheme="minorHAnsi"/>
          <w:b/>
          <w:bCs/>
          <w:color w:val="000000" w:themeColor="text1"/>
          <w:spacing w:val="-2"/>
          <w:w w:val="105"/>
        </w:rPr>
        <w:t>____________________________________________________________________</w:t>
      </w:r>
    </w:p>
    <w:p w14:paraId="1F5D0A26" w14:textId="77777777" w:rsidR="002D17E3" w:rsidRDefault="002D17E3" w:rsidP="00AB293F">
      <w:pPr>
        <w:pStyle w:val="ListParagraph"/>
        <w:widowControl w:val="0"/>
        <w:numPr>
          <w:ilvl w:val="0"/>
          <w:numId w:val="17"/>
        </w:numPr>
        <w:tabs>
          <w:tab w:val="left" w:pos="426"/>
        </w:tabs>
        <w:autoSpaceDE w:val="0"/>
        <w:autoSpaceDN w:val="0"/>
        <w:spacing w:before="480" w:after="120" w:line="240" w:lineRule="auto"/>
        <w:ind w:left="425" w:hanging="357"/>
        <w:contextualSpacing w:val="0"/>
        <w:rPr>
          <w:color w:val="000000" w:themeColor="text1"/>
        </w:rPr>
      </w:pPr>
      <w:r>
        <w:rPr>
          <w:rFonts w:cstheme="minorHAnsi"/>
          <w:b/>
          <w:bCs/>
          <w:color w:val="000000" w:themeColor="text1"/>
        </w:rPr>
        <w:t>Providing</w:t>
      </w:r>
      <w:r>
        <w:rPr>
          <w:rFonts w:cstheme="minorHAnsi"/>
          <w:b/>
          <w:bCs/>
          <w:color w:val="000000" w:themeColor="text1"/>
          <w:spacing w:val="17"/>
        </w:rPr>
        <w:t xml:space="preserve"> </w:t>
      </w:r>
      <w:r>
        <w:rPr>
          <w:rFonts w:cstheme="minorHAnsi"/>
          <w:b/>
          <w:bCs/>
          <w:color w:val="000000" w:themeColor="text1"/>
          <w:spacing w:val="-2"/>
        </w:rPr>
        <w:t>Input</w:t>
      </w:r>
    </w:p>
    <w:p w14:paraId="4F5B1092" w14:textId="01CDF42C" w:rsidR="002D17E3" w:rsidRDefault="002D17E3" w:rsidP="002D17E3">
      <w:pPr>
        <w:tabs>
          <w:tab w:val="left" w:pos="426"/>
        </w:tabs>
        <w:ind w:left="68" w:right="465" w:firstLine="6"/>
        <w:rPr>
          <w:rFonts w:cstheme="minorHAnsi"/>
          <w:iCs/>
        </w:rPr>
      </w:pPr>
      <w:r>
        <w:rPr>
          <w:rFonts w:cstheme="minorHAnsi"/>
          <w:iCs/>
          <w:color w:val="3D3D3D"/>
        </w:rPr>
        <w:t>Please</w:t>
      </w:r>
      <w:r>
        <w:rPr>
          <w:rFonts w:cstheme="minorHAnsi"/>
          <w:iCs/>
          <w:color w:val="3D3D3D"/>
          <w:spacing w:val="-2"/>
        </w:rPr>
        <w:t xml:space="preserve"> </w:t>
      </w:r>
      <w:r>
        <w:rPr>
          <w:rFonts w:cstheme="minorHAnsi"/>
          <w:iCs/>
          <w:color w:val="3D3D3D"/>
        </w:rPr>
        <w:t>check the</w:t>
      </w:r>
      <w:r>
        <w:rPr>
          <w:rFonts w:cstheme="minorHAnsi"/>
          <w:iCs/>
          <w:color w:val="3D3D3D"/>
          <w:spacing w:val="-3"/>
        </w:rPr>
        <w:t xml:space="preserve"> </w:t>
      </w:r>
      <w:r>
        <w:rPr>
          <w:rFonts w:cstheme="minorHAnsi"/>
          <w:iCs/>
          <w:color w:val="3D3D3D"/>
        </w:rPr>
        <w:t>box below that</w:t>
      </w:r>
      <w:r>
        <w:rPr>
          <w:rFonts w:cstheme="minorHAnsi"/>
          <w:iCs/>
          <w:color w:val="3D3D3D"/>
          <w:spacing w:val="-4"/>
        </w:rPr>
        <w:t xml:space="preserve"> </w:t>
      </w:r>
      <w:r>
        <w:rPr>
          <w:rFonts w:cstheme="minorHAnsi"/>
          <w:iCs/>
          <w:color w:val="3D3D3D"/>
        </w:rPr>
        <w:t xml:space="preserve">best represents the </w:t>
      </w:r>
      <w:r>
        <w:rPr>
          <w:rFonts w:cstheme="minorHAnsi"/>
          <w:iCs/>
          <w:color w:val="3D3D3D"/>
          <w:u w:val="thick" w:color="3D3D3D"/>
        </w:rPr>
        <w:t>main</w:t>
      </w:r>
      <w:r>
        <w:rPr>
          <w:rFonts w:cstheme="minorHAnsi"/>
          <w:iCs/>
          <w:color w:val="3D3D3D"/>
          <w:spacing w:val="-2"/>
        </w:rPr>
        <w:t xml:space="preserve"> </w:t>
      </w:r>
      <w:r>
        <w:rPr>
          <w:rFonts w:cstheme="minorHAnsi"/>
          <w:iCs/>
          <w:color w:val="3D3D3D"/>
        </w:rPr>
        <w:t>reason you have</w:t>
      </w:r>
      <w:r>
        <w:rPr>
          <w:rFonts w:cstheme="minorHAnsi"/>
          <w:iCs/>
          <w:color w:val="3D3D3D"/>
          <w:spacing w:val="-5"/>
        </w:rPr>
        <w:t xml:space="preserve"> </w:t>
      </w:r>
      <w:r>
        <w:rPr>
          <w:rFonts w:cstheme="minorHAnsi"/>
          <w:iCs/>
          <w:color w:val="3D3D3D"/>
        </w:rPr>
        <w:t>decided to</w:t>
      </w:r>
      <w:r>
        <w:rPr>
          <w:rFonts w:cstheme="minorHAnsi"/>
          <w:iCs/>
          <w:color w:val="3D3D3D"/>
          <w:spacing w:val="-4"/>
        </w:rPr>
        <w:t xml:space="preserve"> </w:t>
      </w:r>
      <w:r>
        <w:rPr>
          <w:rFonts w:cstheme="minorHAnsi"/>
          <w:iCs/>
          <w:color w:val="3D3D3D"/>
        </w:rPr>
        <w:t>give</w:t>
      </w:r>
      <w:r>
        <w:rPr>
          <w:rFonts w:cstheme="minorHAnsi"/>
          <w:iCs/>
          <w:color w:val="3D3D3D"/>
          <w:spacing w:val="-7"/>
        </w:rPr>
        <w:t xml:space="preserve"> </w:t>
      </w:r>
      <w:r>
        <w:rPr>
          <w:rFonts w:cstheme="minorHAnsi"/>
          <w:iCs/>
          <w:color w:val="3D3D3D"/>
        </w:rPr>
        <w:t>input</w:t>
      </w:r>
      <w:r>
        <w:rPr>
          <w:rFonts w:cstheme="minorHAnsi"/>
          <w:iCs/>
          <w:color w:val="3D3D3D"/>
          <w:spacing w:val="-3"/>
        </w:rPr>
        <w:t xml:space="preserve"> </w:t>
      </w:r>
      <w:r>
        <w:rPr>
          <w:rFonts w:cstheme="minorHAnsi"/>
          <w:iCs/>
          <w:color w:val="3D3D3D"/>
        </w:rPr>
        <w:t>to</w:t>
      </w:r>
      <w:r>
        <w:rPr>
          <w:rFonts w:cstheme="minorHAnsi"/>
          <w:iCs/>
          <w:color w:val="3D3D3D"/>
          <w:spacing w:val="-7"/>
        </w:rPr>
        <w:t xml:space="preserve"> </w:t>
      </w:r>
      <w:r>
        <w:rPr>
          <w:rFonts w:cstheme="minorHAnsi"/>
          <w:iCs/>
          <w:color w:val="3D3D3D"/>
        </w:rPr>
        <w:t>MSAC.</w:t>
      </w:r>
      <w:r>
        <w:rPr>
          <w:rFonts w:cstheme="minorHAnsi"/>
          <w:iCs/>
          <w:color w:val="3D3D3D"/>
          <w:spacing w:val="-2"/>
        </w:rPr>
        <w:t xml:space="preserve"> </w:t>
      </w:r>
      <w:r>
        <w:rPr>
          <w:rFonts w:cstheme="minorHAnsi"/>
          <w:iCs/>
          <w:color w:val="3D3D3D"/>
        </w:rPr>
        <w:t>We</w:t>
      </w:r>
      <w:r>
        <w:rPr>
          <w:rFonts w:cstheme="minorHAnsi"/>
          <w:iCs/>
          <w:color w:val="3D3D3D"/>
          <w:spacing w:val="-4"/>
        </w:rPr>
        <w:t xml:space="preserve"> </w:t>
      </w:r>
      <w:r>
        <w:rPr>
          <w:rFonts w:cstheme="minorHAnsi"/>
          <w:iCs/>
          <w:color w:val="3D3D3D"/>
        </w:rPr>
        <w:t>know that more than</w:t>
      </w:r>
      <w:r>
        <w:rPr>
          <w:rFonts w:cstheme="minorHAnsi"/>
          <w:iCs/>
          <w:color w:val="3D3D3D"/>
          <w:spacing w:val="-9"/>
        </w:rPr>
        <w:t xml:space="preserve"> </w:t>
      </w:r>
      <w:r>
        <w:rPr>
          <w:rFonts w:cstheme="minorHAnsi"/>
          <w:iCs/>
          <w:color w:val="3D3D3D"/>
        </w:rPr>
        <w:t>one of</w:t>
      </w:r>
      <w:r>
        <w:rPr>
          <w:rFonts w:cstheme="minorHAnsi"/>
          <w:iCs/>
          <w:color w:val="3D3D3D"/>
          <w:spacing w:val="-5"/>
        </w:rPr>
        <w:t xml:space="preserve"> </w:t>
      </w:r>
      <w:r>
        <w:rPr>
          <w:rFonts w:cstheme="minorHAnsi"/>
          <w:iCs/>
          <w:color w:val="3D3D3D"/>
        </w:rPr>
        <w:t>the</w:t>
      </w:r>
      <w:r>
        <w:rPr>
          <w:rFonts w:cstheme="minorHAnsi"/>
          <w:iCs/>
          <w:color w:val="3D3D3D"/>
          <w:spacing w:val="-1"/>
        </w:rPr>
        <w:t xml:space="preserve"> </w:t>
      </w:r>
      <w:r>
        <w:rPr>
          <w:rFonts w:cstheme="minorHAnsi"/>
          <w:iCs/>
          <w:color w:val="3D3D3D"/>
        </w:rPr>
        <w:t>descriptions may</w:t>
      </w:r>
      <w:r>
        <w:rPr>
          <w:rFonts w:cstheme="minorHAnsi"/>
          <w:iCs/>
          <w:color w:val="3D3D3D"/>
          <w:spacing w:val="40"/>
        </w:rPr>
        <w:t xml:space="preserve"> </w:t>
      </w:r>
      <w:r>
        <w:rPr>
          <w:rFonts w:cstheme="minorHAnsi"/>
          <w:iCs/>
          <w:color w:val="3D3D3D"/>
        </w:rPr>
        <w:t>apply to</w:t>
      </w:r>
      <w:r>
        <w:rPr>
          <w:rFonts w:cstheme="minorHAnsi"/>
          <w:iCs/>
          <w:color w:val="3D3D3D"/>
          <w:spacing w:val="-4"/>
        </w:rPr>
        <w:t xml:space="preserve"> </w:t>
      </w:r>
      <w:r>
        <w:rPr>
          <w:rFonts w:cstheme="minorHAnsi"/>
          <w:iCs/>
          <w:color w:val="3D3D3D"/>
        </w:rPr>
        <w:t>some</w:t>
      </w:r>
      <w:r>
        <w:rPr>
          <w:rFonts w:cstheme="minorHAnsi"/>
          <w:iCs/>
          <w:color w:val="3D3D3D"/>
          <w:spacing w:val="-1"/>
        </w:rPr>
        <w:t xml:space="preserve"> </w:t>
      </w:r>
      <w:r>
        <w:rPr>
          <w:rFonts w:cstheme="minorHAnsi"/>
          <w:iCs/>
          <w:color w:val="3D3D3D"/>
        </w:rPr>
        <w:t xml:space="preserve">people. </w:t>
      </w:r>
    </w:p>
    <w:p w14:paraId="64D3BFCD" w14:textId="5C1DBA85" w:rsidR="00B518EA" w:rsidRDefault="00B518EA" w:rsidP="00B518EA">
      <w:pPr>
        <w:tabs>
          <w:tab w:val="left" w:pos="426"/>
        </w:tabs>
        <w:spacing w:before="160" w:after="120"/>
        <w:ind w:left="68"/>
        <w:rPr>
          <w:rFonts w:cstheme="minorHAnsi"/>
          <w:iCs/>
          <w:color w:val="3D3D3D"/>
        </w:rPr>
      </w:pPr>
      <w:r>
        <w:rPr>
          <w:rFonts w:cstheme="minorHAnsi"/>
          <w:iCs/>
          <w:color w:val="3D3D3D"/>
        </w:rPr>
        <w:t xml:space="preserve">Please only select one of the organisational categories if you are: </w:t>
      </w:r>
    </w:p>
    <w:p w14:paraId="001931FD" w14:textId="7B8964DE" w:rsidR="00B518EA" w:rsidRPr="00B518EA" w:rsidRDefault="002D17E3" w:rsidP="00A6673B">
      <w:pPr>
        <w:pStyle w:val="ListParagraph"/>
        <w:numPr>
          <w:ilvl w:val="0"/>
          <w:numId w:val="21"/>
        </w:numPr>
        <w:tabs>
          <w:tab w:val="left" w:pos="426"/>
        </w:tabs>
        <w:spacing w:before="160" w:after="120"/>
        <w:ind w:left="567"/>
        <w:rPr>
          <w:rFonts w:cstheme="minorHAnsi"/>
          <w:b/>
          <w:iCs/>
        </w:rPr>
      </w:pPr>
      <w:r w:rsidRPr="00A6673B">
        <w:rPr>
          <w:rFonts w:cstheme="minorHAnsi"/>
          <w:iCs/>
          <w:color w:val="3D3D3D"/>
        </w:rPr>
        <w:t>giving</w:t>
      </w:r>
      <w:r w:rsidRPr="00A6673B">
        <w:rPr>
          <w:rFonts w:cstheme="minorHAnsi"/>
          <w:iCs/>
          <w:color w:val="3D3D3D"/>
          <w:spacing w:val="-4"/>
        </w:rPr>
        <w:t xml:space="preserve"> </w:t>
      </w:r>
      <w:r w:rsidRPr="00A6673B">
        <w:rPr>
          <w:rFonts w:cstheme="minorHAnsi"/>
          <w:iCs/>
          <w:color w:val="3D3D3D"/>
        </w:rPr>
        <w:t>the</w:t>
      </w:r>
      <w:r w:rsidRPr="00A6673B">
        <w:rPr>
          <w:rFonts w:cstheme="minorHAnsi"/>
          <w:iCs/>
          <w:color w:val="3D3D3D"/>
          <w:spacing w:val="-5"/>
        </w:rPr>
        <w:t xml:space="preserve"> </w:t>
      </w:r>
      <w:r w:rsidRPr="00A6673B">
        <w:rPr>
          <w:rFonts w:cstheme="minorHAnsi"/>
          <w:iCs/>
          <w:color w:val="3D3D3D"/>
        </w:rPr>
        <w:t>views</w:t>
      </w:r>
      <w:r w:rsidRPr="00A6673B">
        <w:rPr>
          <w:rFonts w:cstheme="minorHAnsi"/>
          <w:iCs/>
          <w:color w:val="3D3D3D"/>
          <w:spacing w:val="-3"/>
        </w:rPr>
        <w:t xml:space="preserve"> </w:t>
      </w:r>
      <w:r w:rsidRPr="00A6673B">
        <w:rPr>
          <w:rFonts w:cstheme="minorHAnsi"/>
          <w:iCs/>
          <w:color w:val="3D3D3D"/>
        </w:rPr>
        <w:t>of</w:t>
      </w:r>
      <w:r w:rsidRPr="00A6673B">
        <w:rPr>
          <w:rFonts w:cstheme="minorHAnsi"/>
          <w:iCs/>
          <w:color w:val="3D3D3D"/>
          <w:spacing w:val="-2"/>
        </w:rPr>
        <w:t xml:space="preserve"> </w:t>
      </w:r>
      <w:r w:rsidRPr="00A6673B">
        <w:rPr>
          <w:rFonts w:cstheme="minorHAnsi"/>
          <w:iCs/>
          <w:color w:val="3D3D3D"/>
        </w:rPr>
        <w:t>a</w:t>
      </w:r>
      <w:r w:rsidRPr="00A6673B">
        <w:rPr>
          <w:rFonts w:cstheme="minorHAnsi"/>
          <w:iCs/>
          <w:color w:val="3D3D3D"/>
          <w:spacing w:val="-7"/>
        </w:rPr>
        <w:t xml:space="preserve"> </w:t>
      </w:r>
      <w:r w:rsidRPr="00A6673B">
        <w:rPr>
          <w:rFonts w:cstheme="minorHAnsi"/>
          <w:iCs/>
          <w:color w:val="3D3D3D"/>
        </w:rPr>
        <w:t>group</w:t>
      </w:r>
      <w:r w:rsidRPr="00A6673B">
        <w:rPr>
          <w:rFonts w:cstheme="minorHAnsi"/>
          <w:iCs/>
          <w:color w:val="3D3D3D"/>
          <w:spacing w:val="-1"/>
        </w:rPr>
        <w:t xml:space="preserve"> </w:t>
      </w:r>
      <w:r w:rsidRPr="00A6673B">
        <w:rPr>
          <w:rFonts w:cstheme="minorHAnsi"/>
          <w:iCs/>
          <w:color w:val="3D3D3D"/>
        </w:rPr>
        <w:t>or</w:t>
      </w:r>
      <w:r w:rsidRPr="00A6673B">
        <w:rPr>
          <w:rFonts w:cstheme="minorHAnsi"/>
          <w:iCs/>
          <w:color w:val="3D3D3D"/>
          <w:spacing w:val="-4"/>
        </w:rPr>
        <w:t xml:space="preserve"> </w:t>
      </w:r>
      <w:r w:rsidRPr="00A6673B">
        <w:rPr>
          <w:rFonts w:cstheme="minorHAnsi"/>
          <w:iCs/>
          <w:color w:val="3D3D3D"/>
        </w:rPr>
        <w:t>organisation</w:t>
      </w:r>
      <w:r w:rsidRPr="00A6673B">
        <w:rPr>
          <w:rFonts w:cstheme="minorHAnsi"/>
          <w:iCs/>
          <w:color w:val="3D3D3D"/>
          <w:spacing w:val="9"/>
        </w:rPr>
        <w:t xml:space="preserve"> </w:t>
      </w:r>
      <w:r w:rsidRPr="00A6673B">
        <w:rPr>
          <w:rFonts w:cstheme="minorHAnsi"/>
          <w:iCs/>
          <w:color w:val="3D3D3D"/>
        </w:rPr>
        <w:t>(not</w:t>
      </w:r>
      <w:r w:rsidRPr="00A6673B">
        <w:rPr>
          <w:rFonts w:cstheme="minorHAnsi"/>
          <w:iCs/>
          <w:color w:val="3D3D3D"/>
          <w:spacing w:val="-5"/>
        </w:rPr>
        <w:t xml:space="preserve"> </w:t>
      </w:r>
      <w:r w:rsidRPr="00A6673B">
        <w:rPr>
          <w:rFonts w:cstheme="minorHAnsi"/>
          <w:iCs/>
          <w:color w:val="3D3D3D"/>
        </w:rPr>
        <w:t>just</w:t>
      </w:r>
      <w:r w:rsidRPr="00A6673B">
        <w:rPr>
          <w:rFonts w:cstheme="minorHAnsi"/>
          <w:iCs/>
          <w:color w:val="3D3D3D"/>
          <w:spacing w:val="-3"/>
        </w:rPr>
        <w:t xml:space="preserve"> </w:t>
      </w:r>
      <w:r w:rsidRPr="00A6673B">
        <w:rPr>
          <w:rFonts w:cstheme="minorHAnsi"/>
          <w:iCs/>
          <w:color w:val="3D3D3D"/>
        </w:rPr>
        <w:t>your</w:t>
      </w:r>
      <w:r w:rsidRPr="00A6673B">
        <w:rPr>
          <w:rFonts w:cstheme="minorHAnsi"/>
          <w:iCs/>
          <w:color w:val="3D3D3D"/>
          <w:spacing w:val="-1"/>
        </w:rPr>
        <w:t xml:space="preserve"> </w:t>
      </w:r>
      <w:r w:rsidRPr="00A6673B">
        <w:rPr>
          <w:rFonts w:cstheme="minorHAnsi"/>
          <w:iCs/>
          <w:color w:val="3D3D3D"/>
        </w:rPr>
        <w:t>own</w:t>
      </w:r>
      <w:r w:rsidRPr="00A6673B">
        <w:rPr>
          <w:rFonts w:cstheme="minorHAnsi"/>
          <w:iCs/>
          <w:color w:val="3D3D3D"/>
          <w:spacing w:val="-3"/>
        </w:rPr>
        <w:t xml:space="preserve"> </w:t>
      </w:r>
      <w:r w:rsidRPr="00A6673B">
        <w:rPr>
          <w:rFonts w:cstheme="minorHAnsi"/>
          <w:iCs/>
          <w:color w:val="3D3D3D"/>
        </w:rPr>
        <w:t>views)</w:t>
      </w:r>
      <w:r w:rsidRPr="00A6673B">
        <w:rPr>
          <w:rFonts w:cstheme="minorHAnsi"/>
          <w:iCs/>
          <w:color w:val="3D3D3D"/>
          <w:spacing w:val="4"/>
        </w:rPr>
        <w:t xml:space="preserve"> </w:t>
      </w:r>
      <w:r w:rsidRPr="00A6673B">
        <w:rPr>
          <w:rFonts w:cstheme="minorHAnsi"/>
          <w:b/>
          <w:iCs/>
          <w:color w:val="3D3D3D"/>
          <w:spacing w:val="-5"/>
        </w:rPr>
        <w:t>and</w:t>
      </w:r>
    </w:p>
    <w:p w14:paraId="79F37939" w14:textId="77777777" w:rsidR="002D17E3" w:rsidRPr="00B518EA" w:rsidRDefault="002D17E3" w:rsidP="00A6673B">
      <w:pPr>
        <w:pStyle w:val="ListParagraph"/>
        <w:numPr>
          <w:ilvl w:val="0"/>
          <w:numId w:val="21"/>
        </w:numPr>
        <w:tabs>
          <w:tab w:val="left" w:pos="426"/>
        </w:tabs>
        <w:spacing w:before="160" w:after="120"/>
        <w:ind w:left="567"/>
        <w:rPr>
          <w:rFonts w:cstheme="minorHAnsi"/>
          <w:iCs/>
        </w:rPr>
      </w:pPr>
      <w:r w:rsidRPr="00A6673B">
        <w:rPr>
          <w:rFonts w:cstheme="minorHAnsi"/>
          <w:iCs/>
          <w:color w:val="3D3D3D"/>
        </w:rPr>
        <w:t>the</w:t>
      </w:r>
      <w:r w:rsidRPr="00A6673B">
        <w:rPr>
          <w:rFonts w:cstheme="minorHAnsi"/>
          <w:iCs/>
          <w:color w:val="3D3D3D"/>
          <w:spacing w:val="-6"/>
        </w:rPr>
        <w:t xml:space="preserve"> </w:t>
      </w:r>
      <w:r w:rsidRPr="00A6673B">
        <w:rPr>
          <w:rFonts w:cstheme="minorHAnsi"/>
          <w:iCs/>
          <w:color w:val="3D3D3D"/>
        </w:rPr>
        <w:t>group</w:t>
      </w:r>
      <w:r w:rsidRPr="00A6673B">
        <w:rPr>
          <w:rFonts w:cstheme="minorHAnsi"/>
          <w:iCs/>
          <w:color w:val="3D3D3D"/>
          <w:spacing w:val="-4"/>
        </w:rPr>
        <w:t xml:space="preserve"> </w:t>
      </w:r>
      <w:r w:rsidRPr="00A6673B">
        <w:rPr>
          <w:rFonts w:cstheme="minorHAnsi"/>
          <w:iCs/>
          <w:color w:val="3D3D3D"/>
        </w:rPr>
        <w:t>or</w:t>
      </w:r>
      <w:r w:rsidRPr="00A6673B">
        <w:rPr>
          <w:rFonts w:cstheme="minorHAnsi"/>
          <w:iCs/>
          <w:color w:val="3D3D3D"/>
          <w:spacing w:val="-7"/>
        </w:rPr>
        <w:t xml:space="preserve"> </w:t>
      </w:r>
      <w:r w:rsidRPr="00A6673B">
        <w:rPr>
          <w:rFonts w:cstheme="minorHAnsi"/>
          <w:iCs/>
          <w:color w:val="3D3D3D"/>
        </w:rPr>
        <w:t>organisation</w:t>
      </w:r>
      <w:r w:rsidRPr="00A6673B">
        <w:rPr>
          <w:rFonts w:cstheme="minorHAnsi"/>
          <w:iCs/>
          <w:color w:val="3D3D3D"/>
          <w:spacing w:val="3"/>
        </w:rPr>
        <w:t xml:space="preserve"> </w:t>
      </w:r>
      <w:r w:rsidRPr="00A6673B">
        <w:rPr>
          <w:rFonts w:cstheme="minorHAnsi"/>
          <w:iCs/>
          <w:color w:val="3D3D3D"/>
        </w:rPr>
        <w:t>has</w:t>
      </w:r>
      <w:r w:rsidRPr="00A6673B">
        <w:rPr>
          <w:rFonts w:cstheme="minorHAnsi"/>
          <w:iCs/>
          <w:color w:val="3D3D3D"/>
          <w:spacing w:val="-6"/>
        </w:rPr>
        <w:t xml:space="preserve"> </w:t>
      </w:r>
      <w:r w:rsidRPr="00A6673B">
        <w:rPr>
          <w:rFonts w:cstheme="minorHAnsi"/>
          <w:iCs/>
          <w:color w:val="3D3D3D"/>
        </w:rPr>
        <w:t>authorised</w:t>
      </w:r>
      <w:r w:rsidRPr="00A6673B">
        <w:rPr>
          <w:rFonts w:cstheme="minorHAnsi"/>
          <w:iCs/>
          <w:color w:val="3D3D3D"/>
          <w:spacing w:val="4"/>
        </w:rPr>
        <w:t xml:space="preserve"> </w:t>
      </w:r>
      <w:r w:rsidRPr="00A6673B">
        <w:rPr>
          <w:rFonts w:cstheme="minorHAnsi"/>
          <w:iCs/>
          <w:color w:val="3D3D3D"/>
        </w:rPr>
        <w:t>you</w:t>
      </w:r>
      <w:r w:rsidRPr="00A6673B">
        <w:rPr>
          <w:rFonts w:cstheme="minorHAnsi"/>
          <w:iCs/>
          <w:color w:val="3D3D3D"/>
          <w:spacing w:val="-8"/>
        </w:rPr>
        <w:t xml:space="preserve"> </w:t>
      </w:r>
      <w:r w:rsidRPr="00A6673B">
        <w:rPr>
          <w:rFonts w:cstheme="minorHAnsi"/>
          <w:iCs/>
          <w:color w:val="3D3D3D"/>
        </w:rPr>
        <w:t>to</w:t>
      </w:r>
      <w:r w:rsidRPr="00A6673B">
        <w:rPr>
          <w:rFonts w:cstheme="minorHAnsi"/>
          <w:iCs/>
          <w:color w:val="3D3D3D"/>
          <w:spacing w:val="-10"/>
        </w:rPr>
        <w:t xml:space="preserve"> </w:t>
      </w:r>
      <w:r w:rsidRPr="00A6673B">
        <w:rPr>
          <w:rFonts w:cstheme="minorHAnsi"/>
          <w:iCs/>
          <w:color w:val="3D3D3D"/>
        </w:rPr>
        <w:t>submit</w:t>
      </w:r>
      <w:r w:rsidRPr="00A6673B">
        <w:rPr>
          <w:rFonts w:cstheme="minorHAnsi"/>
          <w:iCs/>
          <w:color w:val="3D3D3D"/>
          <w:spacing w:val="4"/>
        </w:rPr>
        <w:t xml:space="preserve"> </w:t>
      </w:r>
      <w:r w:rsidRPr="00A6673B">
        <w:rPr>
          <w:rFonts w:cstheme="minorHAnsi"/>
          <w:iCs/>
          <w:color w:val="3D3D3D"/>
        </w:rPr>
        <w:t>its</w:t>
      </w:r>
      <w:r w:rsidRPr="00A6673B">
        <w:rPr>
          <w:rFonts w:cstheme="minorHAnsi"/>
          <w:iCs/>
          <w:color w:val="3D3D3D"/>
          <w:spacing w:val="-4"/>
        </w:rPr>
        <w:t xml:space="preserve"> </w:t>
      </w:r>
      <w:r w:rsidRPr="00A6673B">
        <w:rPr>
          <w:rFonts w:cstheme="minorHAnsi"/>
          <w:iCs/>
          <w:color w:val="3D3D3D"/>
          <w:spacing w:val="-2"/>
        </w:rPr>
        <w:t>views.</w:t>
      </w:r>
    </w:p>
    <w:p w14:paraId="0C7E6A1C" w14:textId="7D6EC69F" w:rsidR="002D17E3" w:rsidRDefault="006F1CB2" w:rsidP="002D17E3">
      <w:pPr>
        <w:tabs>
          <w:tab w:val="left" w:pos="426"/>
        </w:tabs>
        <w:spacing w:before="300"/>
        <w:ind w:left="142"/>
        <w:rPr>
          <w:rFonts w:cstheme="minorHAnsi"/>
          <w:i/>
          <w:color w:val="B52828"/>
          <w:spacing w:val="-2"/>
        </w:rPr>
      </w:pPr>
      <w:r>
        <w:rPr>
          <w:rFonts w:cstheme="minorHAnsi"/>
          <w:i/>
          <w:color w:val="00B050"/>
          <w:spacing w:val="-2"/>
        </w:rPr>
        <w:t>Check one box</w:t>
      </w:r>
      <w:r w:rsidR="00CC6473">
        <w:rPr>
          <w:rFonts w:cstheme="minorHAnsi"/>
          <w:i/>
          <w:color w:val="00B050"/>
          <w:spacing w:val="-2"/>
        </w:rPr>
        <w:t xml:space="preserve"> only</w:t>
      </w:r>
      <w:r>
        <w:rPr>
          <w:rFonts w:cstheme="minorHAnsi"/>
          <w:i/>
          <w:color w:val="00B050"/>
          <w:spacing w:val="-2"/>
        </w:rPr>
        <w:t xml:space="preserve">. If more than one box </w:t>
      </w:r>
      <w:proofErr w:type="gramStart"/>
      <w:r>
        <w:rPr>
          <w:rFonts w:cstheme="minorHAnsi"/>
          <w:i/>
          <w:color w:val="00B050"/>
          <w:spacing w:val="-2"/>
        </w:rPr>
        <w:t>is checked</w:t>
      </w:r>
      <w:proofErr w:type="gramEnd"/>
      <w:r>
        <w:rPr>
          <w:rFonts w:cstheme="minorHAnsi"/>
          <w:i/>
          <w:color w:val="00B050"/>
          <w:spacing w:val="-2"/>
        </w:rPr>
        <w:t xml:space="preserve">, only the first response will </w:t>
      </w:r>
      <w:proofErr w:type="gramStart"/>
      <w:r>
        <w:rPr>
          <w:rFonts w:cstheme="minorHAnsi"/>
          <w:i/>
          <w:color w:val="00B050"/>
          <w:spacing w:val="-2"/>
        </w:rPr>
        <w:t>be counted</w:t>
      </w:r>
      <w:r w:rsidR="00F11353">
        <w:rPr>
          <w:rFonts w:cstheme="minorHAnsi"/>
          <w:i/>
          <w:color w:val="00B050"/>
          <w:spacing w:val="-2"/>
        </w:rPr>
        <w:t xml:space="preserve"> </w:t>
      </w:r>
      <w:r w:rsidR="00F11353" w:rsidRPr="00F11353">
        <w:rPr>
          <w:rFonts w:cstheme="minorHAnsi"/>
          <w:i/>
          <w:color w:val="FF0000"/>
          <w:spacing w:val="-2"/>
        </w:rPr>
        <w:t>(Required)</w:t>
      </w:r>
      <w:proofErr w:type="gramEnd"/>
      <w:r w:rsidR="00F11353" w:rsidRPr="00F11353">
        <w:rPr>
          <w:rFonts w:cstheme="minorHAnsi"/>
          <w:i/>
          <w:color w:val="FF0000"/>
          <w:spacing w:val="-2"/>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
        <w:gridCol w:w="9880"/>
      </w:tblGrid>
      <w:tr w:rsidR="002D17E3" w14:paraId="01DF9826" w14:textId="77777777">
        <w:trPr>
          <w:trHeight w:val="472"/>
        </w:trPr>
        <w:sdt>
          <w:sdtPr>
            <w:rPr>
              <w:rFonts w:cstheme="minorHAnsi"/>
              <w:iCs/>
              <w:spacing w:val="-2"/>
              <w:lang w:val="en-US"/>
            </w:rPr>
            <w:id w:val="-835690095"/>
            <w14:checkbox>
              <w14:checked w14:val="0"/>
              <w14:checkedState w14:val="2612" w14:font="MS Gothic"/>
              <w14:uncheckedState w14:val="2610" w14:font="MS Gothic"/>
            </w14:checkbox>
          </w:sdtPr>
          <w:sdtEndPr/>
          <w:sdtContent>
            <w:tc>
              <w:tcPr>
                <w:tcW w:w="534" w:type="dxa"/>
                <w:hideMark/>
              </w:tcPr>
              <w:p w14:paraId="68B964F3" w14:textId="77777777" w:rsidR="002D17E3" w:rsidRDefault="002D17E3">
                <w:pPr>
                  <w:tabs>
                    <w:tab w:val="left" w:pos="426"/>
                  </w:tabs>
                  <w:spacing w:before="60" w:after="120"/>
                  <w:ind w:left="142"/>
                  <w:rPr>
                    <w:rFonts w:asciiTheme="minorHAnsi" w:hAnsiTheme="minorHAnsi" w:cstheme="minorHAnsi"/>
                    <w:iCs/>
                    <w:spacing w:val="-2"/>
                    <w:lang w:val="en-US"/>
                  </w:rPr>
                </w:pPr>
                <w:r>
                  <w:rPr>
                    <w:rFonts w:ascii="MS Gothic" w:eastAsia="MS Gothic" w:hAnsi="MS Gothic" w:cstheme="minorHAnsi" w:hint="eastAsia"/>
                    <w:iCs/>
                    <w:spacing w:val="-2"/>
                    <w:lang w:val="en-US"/>
                  </w:rPr>
                  <w:t>☐</w:t>
                </w:r>
              </w:p>
            </w:tc>
          </w:sdtContent>
        </w:sdt>
        <w:tc>
          <w:tcPr>
            <w:tcW w:w="10118" w:type="dxa"/>
            <w:hideMark/>
          </w:tcPr>
          <w:p w14:paraId="2B62A1A2" w14:textId="77777777" w:rsidR="002D17E3" w:rsidRDefault="002D17E3">
            <w:pPr>
              <w:spacing w:before="60" w:after="120"/>
              <w:ind w:left="142"/>
              <w:rPr>
                <w:rFonts w:ascii="Calibri" w:hAnsi="Calibri" w:cs="Arial"/>
                <w:lang w:val="en-US"/>
              </w:rPr>
            </w:pPr>
            <w:r w:rsidRPr="00F11353">
              <w:rPr>
                <w:rFonts w:asciiTheme="minorHAnsi" w:eastAsiaTheme="minorEastAsia" w:hAnsiTheme="minorHAnsi" w:cstheme="minorHAnsi"/>
                <w:iCs/>
                <w:color w:val="3D3D3D"/>
                <w:kern w:val="0"/>
                <w:sz w:val="22"/>
                <w:szCs w:val="22"/>
                <w14:ligatures w14:val="none"/>
              </w:rPr>
              <w:t>I have the health condition that this health service or technology is for.</w:t>
            </w:r>
          </w:p>
        </w:tc>
      </w:tr>
      <w:tr w:rsidR="002D17E3" w14:paraId="6391800E" w14:textId="77777777">
        <w:sdt>
          <w:sdtPr>
            <w:rPr>
              <w:rFonts w:cstheme="minorHAnsi"/>
              <w:iCs/>
              <w:spacing w:val="-2"/>
              <w:lang w:val="en-US"/>
            </w:rPr>
            <w:id w:val="-1625609741"/>
            <w14:checkbox>
              <w14:checked w14:val="0"/>
              <w14:checkedState w14:val="2612" w14:font="MS Gothic"/>
              <w14:uncheckedState w14:val="2610" w14:font="MS Gothic"/>
            </w14:checkbox>
          </w:sdtPr>
          <w:sdtEndPr/>
          <w:sdtContent>
            <w:tc>
              <w:tcPr>
                <w:tcW w:w="534" w:type="dxa"/>
                <w:hideMark/>
              </w:tcPr>
              <w:p w14:paraId="79DCAA8A" w14:textId="77777777" w:rsidR="002D17E3" w:rsidRDefault="002D17E3">
                <w:pPr>
                  <w:tabs>
                    <w:tab w:val="left" w:pos="426"/>
                  </w:tabs>
                  <w:spacing w:before="60" w:after="120"/>
                  <w:ind w:left="142"/>
                  <w:rPr>
                    <w:rFonts w:asciiTheme="minorHAnsi" w:hAnsiTheme="minorHAnsi" w:cstheme="minorHAnsi"/>
                    <w:iCs/>
                    <w:spacing w:val="-2"/>
                    <w:lang w:val="en-US"/>
                  </w:rPr>
                </w:pPr>
                <w:r>
                  <w:rPr>
                    <w:rFonts w:ascii="MS Gothic" w:eastAsia="MS Gothic" w:hAnsi="MS Gothic" w:cstheme="minorHAnsi" w:hint="eastAsia"/>
                    <w:iCs/>
                    <w:spacing w:val="-2"/>
                    <w:lang w:val="en-US"/>
                  </w:rPr>
                  <w:t>☐</w:t>
                </w:r>
              </w:p>
            </w:tc>
          </w:sdtContent>
        </w:sdt>
        <w:tc>
          <w:tcPr>
            <w:tcW w:w="10118" w:type="dxa"/>
            <w:hideMark/>
          </w:tcPr>
          <w:p w14:paraId="21876DF1" w14:textId="77777777" w:rsidR="002D17E3" w:rsidRDefault="002D17E3">
            <w:pPr>
              <w:spacing w:before="60" w:after="120"/>
              <w:ind w:left="142"/>
              <w:rPr>
                <w:rFonts w:asciiTheme="minorHAnsi" w:hAnsiTheme="minorHAnsi" w:cstheme="minorHAnsi"/>
                <w:iCs/>
                <w:spacing w:val="-2"/>
                <w:lang w:val="en-US"/>
              </w:rPr>
            </w:pPr>
            <w:r w:rsidRPr="00F11353">
              <w:rPr>
                <w:rFonts w:asciiTheme="minorHAnsi" w:eastAsiaTheme="minorEastAsia" w:hAnsiTheme="minorHAnsi" w:cstheme="minorHAnsi"/>
                <w:iCs/>
                <w:color w:val="3D3D3D"/>
                <w:kern w:val="0"/>
                <w:sz w:val="22"/>
                <w:szCs w:val="22"/>
                <w14:ligatures w14:val="none"/>
              </w:rPr>
              <w:t>I have the health condition that this health service or technology is for and have experience with the proposed health service or technology.</w:t>
            </w:r>
          </w:p>
        </w:tc>
      </w:tr>
      <w:tr w:rsidR="002D17E3" w14:paraId="6442E159" w14:textId="77777777">
        <w:sdt>
          <w:sdtPr>
            <w:rPr>
              <w:rFonts w:cstheme="minorHAnsi"/>
              <w:iCs/>
              <w:spacing w:val="-2"/>
              <w:lang w:val="en-US"/>
            </w:rPr>
            <w:id w:val="1563905379"/>
            <w14:checkbox>
              <w14:checked w14:val="0"/>
              <w14:checkedState w14:val="2612" w14:font="MS Gothic"/>
              <w14:uncheckedState w14:val="2610" w14:font="MS Gothic"/>
            </w14:checkbox>
          </w:sdtPr>
          <w:sdtEndPr/>
          <w:sdtContent>
            <w:tc>
              <w:tcPr>
                <w:tcW w:w="534" w:type="dxa"/>
                <w:hideMark/>
              </w:tcPr>
              <w:p w14:paraId="5FEA7A31" w14:textId="11291DE4" w:rsidR="002D17E3" w:rsidRDefault="00F11353">
                <w:pPr>
                  <w:tabs>
                    <w:tab w:val="left" w:pos="426"/>
                  </w:tabs>
                  <w:spacing w:before="60" w:after="120"/>
                  <w:ind w:left="142"/>
                  <w:rPr>
                    <w:rFonts w:asciiTheme="minorHAnsi" w:hAnsiTheme="minorHAnsi" w:cstheme="minorHAnsi"/>
                    <w:iCs/>
                    <w:spacing w:val="-2"/>
                    <w:lang w:val="en-US"/>
                  </w:rPr>
                </w:pPr>
                <w:r>
                  <w:rPr>
                    <w:rFonts w:ascii="MS Gothic" w:eastAsia="MS Gothic" w:hAnsi="MS Gothic" w:cstheme="minorHAnsi" w:hint="eastAsia"/>
                    <w:iCs/>
                    <w:spacing w:val="-2"/>
                    <w:lang w:val="en-US"/>
                  </w:rPr>
                  <w:t>☐</w:t>
                </w:r>
              </w:p>
            </w:tc>
          </w:sdtContent>
        </w:sdt>
        <w:tc>
          <w:tcPr>
            <w:tcW w:w="10118" w:type="dxa"/>
            <w:hideMark/>
          </w:tcPr>
          <w:p w14:paraId="415E933A" w14:textId="77777777" w:rsidR="002D17E3" w:rsidRPr="00F11353" w:rsidRDefault="002D17E3">
            <w:pPr>
              <w:spacing w:before="60" w:after="120"/>
              <w:ind w:left="142"/>
              <w:rPr>
                <w:rFonts w:asciiTheme="minorHAnsi" w:eastAsiaTheme="minorEastAsia" w:hAnsiTheme="minorHAnsi" w:cstheme="minorHAnsi"/>
                <w:iCs/>
                <w:color w:val="3D3D3D"/>
                <w:kern w:val="0"/>
                <w:sz w:val="22"/>
                <w:szCs w:val="22"/>
                <w14:ligatures w14:val="none"/>
              </w:rPr>
            </w:pPr>
            <w:r w:rsidRPr="00F11353">
              <w:rPr>
                <w:rFonts w:asciiTheme="minorHAnsi" w:eastAsiaTheme="minorEastAsia" w:hAnsiTheme="minorHAnsi" w:cstheme="minorHAnsi"/>
                <w:iCs/>
                <w:color w:val="3D3D3D"/>
                <w:kern w:val="0"/>
                <w:sz w:val="22"/>
                <w:szCs w:val="22"/>
                <w14:ligatures w14:val="none"/>
              </w:rPr>
              <w:t>I am a parent, partner or another person caring for someone from the above two groups.</w:t>
            </w:r>
          </w:p>
        </w:tc>
      </w:tr>
      <w:tr w:rsidR="002D17E3" w14:paraId="0EA3C058" w14:textId="77777777">
        <w:sdt>
          <w:sdtPr>
            <w:rPr>
              <w:rFonts w:cstheme="minorHAnsi"/>
              <w:iCs/>
              <w:spacing w:val="-2"/>
              <w:lang w:val="en-US"/>
            </w:rPr>
            <w:id w:val="-828596573"/>
            <w14:checkbox>
              <w14:checked w14:val="0"/>
              <w14:checkedState w14:val="2612" w14:font="MS Gothic"/>
              <w14:uncheckedState w14:val="2610" w14:font="MS Gothic"/>
            </w14:checkbox>
          </w:sdtPr>
          <w:sdtEndPr/>
          <w:sdtContent>
            <w:tc>
              <w:tcPr>
                <w:tcW w:w="534" w:type="dxa"/>
                <w:hideMark/>
              </w:tcPr>
              <w:p w14:paraId="74CC05E5" w14:textId="77777777" w:rsidR="002D17E3" w:rsidRDefault="002D17E3">
                <w:pPr>
                  <w:tabs>
                    <w:tab w:val="left" w:pos="426"/>
                  </w:tabs>
                  <w:spacing w:before="60" w:after="120"/>
                  <w:ind w:left="142"/>
                  <w:rPr>
                    <w:rFonts w:asciiTheme="minorHAnsi" w:hAnsiTheme="minorHAnsi" w:cstheme="minorHAnsi"/>
                    <w:iCs/>
                    <w:spacing w:val="-2"/>
                    <w:lang w:val="en-US"/>
                  </w:rPr>
                </w:pPr>
                <w:r>
                  <w:rPr>
                    <w:rFonts w:ascii="MS Gothic" w:eastAsia="MS Gothic" w:hAnsi="MS Gothic" w:cstheme="minorHAnsi" w:hint="eastAsia"/>
                    <w:iCs/>
                    <w:spacing w:val="-2"/>
                    <w:lang w:val="en-US"/>
                  </w:rPr>
                  <w:t>☐</w:t>
                </w:r>
              </w:p>
            </w:tc>
          </w:sdtContent>
        </w:sdt>
        <w:tc>
          <w:tcPr>
            <w:tcW w:w="10118" w:type="dxa"/>
            <w:hideMark/>
          </w:tcPr>
          <w:p w14:paraId="520B17FA" w14:textId="77777777" w:rsidR="002D17E3" w:rsidRPr="00F11353" w:rsidRDefault="002D17E3">
            <w:pPr>
              <w:spacing w:before="60" w:after="120"/>
              <w:ind w:left="142"/>
              <w:rPr>
                <w:rFonts w:asciiTheme="minorHAnsi" w:eastAsiaTheme="minorEastAsia" w:hAnsiTheme="minorHAnsi" w:cstheme="minorHAnsi"/>
                <w:iCs/>
                <w:color w:val="3D3D3D"/>
                <w:kern w:val="0"/>
                <w:sz w:val="22"/>
                <w:szCs w:val="22"/>
                <w14:ligatures w14:val="none"/>
              </w:rPr>
            </w:pPr>
            <w:r w:rsidRPr="00F11353">
              <w:rPr>
                <w:rFonts w:asciiTheme="minorHAnsi" w:eastAsiaTheme="minorEastAsia" w:hAnsiTheme="minorHAnsi" w:cstheme="minorHAnsi"/>
                <w:iCs/>
                <w:color w:val="3D3D3D"/>
                <w:kern w:val="0"/>
                <w:sz w:val="22"/>
                <w:szCs w:val="22"/>
                <w14:ligatures w14:val="none"/>
              </w:rPr>
              <w:t>I am providing input on behalf of a consumer group or organisation. Consumer organisations are not-for-profit organisations representing the interests of healthcare consumers, their families, and carers.</w:t>
            </w:r>
          </w:p>
        </w:tc>
      </w:tr>
      <w:tr w:rsidR="002D17E3" w14:paraId="740D15DD" w14:textId="77777777">
        <w:sdt>
          <w:sdtPr>
            <w:rPr>
              <w:rFonts w:cstheme="minorHAnsi"/>
              <w:iCs/>
              <w:spacing w:val="-2"/>
              <w:lang w:val="en-US"/>
            </w:rPr>
            <w:id w:val="-1621598911"/>
            <w14:checkbox>
              <w14:checked w14:val="0"/>
              <w14:checkedState w14:val="2612" w14:font="MS Gothic"/>
              <w14:uncheckedState w14:val="2610" w14:font="MS Gothic"/>
            </w14:checkbox>
          </w:sdtPr>
          <w:sdtEndPr/>
          <w:sdtContent>
            <w:tc>
              <w:tcPr>
                <w:tcW w:w="534" w:type="dxa"/>
                <w:hideMark/>
              </w:tcPr>
              <w:p w14:paraId="3B16A060" w14:textId="77777777" w:rsidR="002D17E3" w:rsidRDefault="002D17E3">
                <w:pPr>
                  <w:tabs>
                    <w:tab w:val="left" w:pos="426"/>
                  </w:tabs>
                  <w:spacing w:before="60" w:after="120"/>
                  <w:ind w:left="142"/>
                  <w:rPr>
                    <w:rFonts w:asciiTheme="minorHAnsi" w:hAnsiTheme="minorHAnsi" w:cstheme="minorHAnsi"/>
                    <w:iCs/>
                    <w:spacing w:val="-2"/>
                    <w:lang w:val="en-US"/>
                  </w:rPr>
                </w:pPr>
                <w:r>
                  <w:rPr>
                    <w:rFonts w:ascii="MS Gothic" w:eastAsia="MS Gothic" w:hAnsi="MS Gothic" w:cstheme="minorHAnsi" w:hint="eastAsia"/>
                    <w:iCs/>
                    <w:spacing w:val="-2"/>
                    <w:lang w:val="en-US"/>
                  </w:rPr>
                  <w:t>☐</w:t>
                </w:r>
              </w:p>
            </w:tc>
          </w:sdtContent>
        </w:sdt>
        <w:tc>
          <w:tcPr>
            <w:tcW w:w="10118" w:type="dxa"/>
            <w:hideMark/>
          </w:tcPr>
          <w:p w14:paraId="6E134363" w14:textId="77777777" w:rsidR="002D17E3" w:rsidRPr="00F11353" w:rsidRDefault="002D17E3">
            <w:pPr>
              <w:spacing w:before="60" w:after="120"/>
              <w:ind w:left="142"/>
              <w:rPr>
                <w:rFonts w:asciiTheme="minorHAnsi" w:eastAsiaTheme="minorEastAsia" w:hAnsiTheme="minorHAnsi" w:cstheme="minorHAnsi"/>
                <w:iCs/>
                <w:color w:val="3D3D3D"/>
                <w:kern w:val="0"/>
                <w:sz w:val="22"/>
                <w:szCs w:val="22"/>
                <w14:ligatures w14:val="none"/>
              </w:rPr>
            </w:pPr>
            <w:r w:rsidRPr="00F11353">
              <w:rPr>
                <w:rFonts w:asciiTheme="minorHAnsi" w:eastAsiaTheme="minorEastAsia" w:hAnsiTheme="minorHAnsi" w:cstheme="minorHAnsi"/>
                <w:iCs/>
                <w:color w:val="3D3D3D"/>
                <w:kern w:val="0"/>
                <w:sz w:val="22"/>
                <w:szCs w:val="22"/>
                <w14:ligatures w14:val="none"/>
              </w:rPr>
              <w:t>I am a health professional or health academic working in the area.</w:t>
            </w:r>
          </w:p>
        </w:tc>
      </w:tr>
      <w:tr w:rsidR="002D17E3" w14:paraId="22772641" w14:textId="77777777">
        <w:sdt>
          <w:sdtPr>
            <w:rPr>
              <w:rFonts w:cstheme="minorHAnsi"/>
              <w:iCs/>
              <w:spacing w:val="-2"/>
              <w:lang w:val="en-US"/>
            </w:rPr>
            <w:id w:val="-1559390496"/>
            <w14:checkbox>
              <w14:checked w14:val="0"/>
              <w14:checkedState w14:val="2612" w14:font="MS Gothic"/>
              <w14:uncheckedState w14:val="2610" w14:font="MS Gothic"/>
            </w14:checkbox>
          </w:sdtPr>
          <w:sdtEndPr/>
          <w:sdtContent>
            <w:tc>
              <w:tcPr>
                <w:tcW w:w="534" w:type="dxa"/>
                <w:hideMark/>
              </w:tcPr>
              <w:p w14:paraId="350CA484" w14:textId="77777777" w:rsidR="002D17E3" w:rsidRDefault="002D17E3">
                <w:pPr>
                  <w:tabs>
                    <w:tab w:val="left" w:pos="426"/>
                  </w:tabs>
                  <w:spacing w:before="60" w:after="120"/>
                  <w:ind w:left="142"/>
                  <w:rPr>
                    <w:rFonts w:asciiTheme="minorHAnsi" w:hAnsiTheme="minorHAnsi" w:cstheme="minorHAnsi"/>
                    <w:iCs/>
                    <w:spacing w:val="-2"/>
                    <w:lang w:val="en-US"/>
                  </w:rPr>
                </w:pPr>
                <w:r>
                  <w:rPr>
                    <w:rFonts w:ascii="MS Gothic" w:eastAsia="MS Gothic" w:hAnsi="MS Gothic" w:cstheme="minorHAnsi" w:hint="eastAsia"/>
                    <w:iCs/>
                    <w:spacing w:val="-2"/>
                    <w:lang w:val="en-US"/>
                  </w:rPr>
                  <w:t>☐</w:t>
                </w:r>
              </w:p>
            </w:tc>
          </w:sdtContent>
        </w:sdt>
        <w:tc>
          <w:tcPr>
            <w:tcW w:w="10118" w:type="dxa"/>
            <w:hideMark/>
          </w:tcPr>
          <w:p w14:paraId="41101EB7" w14:textId="77777777" w:rsidR="002D17E3" w:rsidRPr="00F11353" w:rsidRDefault="002D17E3">
            <w:pPr>
              <w:spacing w:before="60" w:after="120"/>
              <w:ind w:left="142"/>
              <w:rPr>
                <w:rFonts w:asciiTheme="minorHAnsi" w:eastAsiaTheme="minorEastAsia" w:hAnsiTheme="minorHAnsi" w:cstheme="minorHAnsi"/>
                <w:iCs/>
                <w:color w:val="3D3D3D"/>
                <w:kern w:val="0"/>
                <w:sz w:val="22"/>
                <w:szCs w:val="22"/>
                <w14:ligatures w14:val="none"/>
              </w:rPr>
            </w:pPr>
            <w:r w:rsidRPr="00F11353">
              <w:rPr>
                <w:rFonts w:asciiTheme="minorHAnsi" w:eastAsiaTheme="minorEastAsia" w:hAnsiTheme="minorHAnsi" w:cstheme="minorHAnsi"/>
                <w:iCs/>
                <w:color w:val="3D3D3D"/>
                <w:kern w:val="0"/>
                <w:sz w:val="22"/>
                <w:szCs w:val="22"/>
                <w14:ligatures w14:val="none"/>
              </w:rPr>
              <w:t>I am providing input on behalf of a medical, health, or other (non-consumer) organisation. For example, input on behalf of a group of clinicians, research organisation, or professional college, or from an organisation that produces a similar service or technology.</w:t>
            </w:r>
          </w:p>
        </w:tc>
      </w:tr>
      <w:tr w:rsidR="002D17E3" w14:paraId="7191C8C6" w14:textId="77777777">
        <w:sdt>
          <w:sdtPr>
            <w:rPr>
              <w:rFonts w:cstheme="minorHAnsi"/>
              <w:iCs/>
              <w:spacing w:val="-2"/>
              <w:lang w:val="en-US"/>
            </w:rPr>
            <w:id w:val="-184744215"/>
            <w14:checkbox>
              <w14:checked w14:val="0"/>
              <w14:checkedState w14:val="2612" w14:font="MS Gothic"/>
              <w14:uncheckedState w14:val="2610" w14:font="MS Gothic"/>
            </w14:checkbox>
          </w:sdtPr>
          <w:sdtEndPr/>
          <w:sdtContent>
            <w:tc>
              <w:tcPr>
                <w:tcW w:w="534" w:type="dxa"/>
                <w:hideMark/>
              </w:tcPr>
              <w:p w14:paraId="500341F0" w14:textId="77777777" w:rsidR="002D17E3" w:rsidRDefault="002D17E3">
                <w:pPr>
                  <w:tabs>
                    <w:tab w:val="left" w:pos="426"/>
                  </w:tabs>
                  <w:spacing w:before="60" w:after="120"/>
                  <w:ind w:left="142"/>
                  <w:rPr>
                    <w:rFonts w:asciiTheme="minorHAnsi" w:hAnsiTheme="minorHAnsi" w:cstheme="minorHAnsi"/>
                    <w:iCs/>
                    <w:spacing w:val="-2"/>
                    <w:lang w:val="en-US"/>
                  </w:rPr>
                </w:pPr>
                <w:r>
                  <w:rPr>
                    <w:rFonts w:ascii="MS Gothic" w:eastAsia="MS Gothic" w:hAnsi="MS Gothic" w:cstheme="minorHAnsi" w:hint="eastAsia"/>
                    <w:iCs/>
                    <w:spacing w:val="-2"/>
                    <w:lang w:val="en-US"/>
                  </w:rPr>
                  <w:t>☐</w:t>
                </w:r>
              </w:p>
            </w:tc>
          </w:sdtContent>
        </w:sdt>
        <w:tc>
          <w:tcPr>
            <w:tcW w:w="10118" w:type="dxa"/>
            <w:hideMark/>
          </w:tcPr>
          <w:p w14:paraId="2805621D" w14:textId="77777777" w:rsidR="002D17E3" w:rsidRPr="00F11353" w:rsidRDefault="002D17E3">
            <w:pPr>
              <w:spacing w:before="60" w:after="120"/>
              <w:ind w:left="142"/>
              <w:rPr>
                <w:rFonts w:asciiTheme="minorHAnsi" w:eastAsiaTheme="minorEastAsia" w:hAnsiTheme="minorHAnsi" w:cstheme="minorHAnsi"/>
                <w:iCs/>
                <w:color w:val="3D3D3D"/>
                <w:kern w:val="0"/>
                <w:sz w:val="22"/>
                <w:szCs w:val="22"/>
                <w14:ligatures w14:val="none"/>
              </w:rPr>
            </w:pPr>
            <w:r w:rsidRPr="00F11353">
              <w:rPr>
                <w:rFonts w:asciiTheme="minorHAnsi" w:eastAsiaTheme="minorEastAsia" w:hAnsiTheme="minorHAnsi" w:cstheme="minorHAnsi"/>
                <w:iCs/>
                <w:color w:val="3D3D3D"/>
                <w:kern w:val="0"/>
                <w:sz w:val="22"/>
                <w:szCs w:val="22"/>
                <w14:ligatures w14:val="none"/>
              </w:rPr>
              <w:t>I am an interested individual who does not fall into any of the above categories.</w:t>
            </w:r>
          </w:p>
        </w:tc>
      </w:tr>
    </w:tbl>
    <w:p w14:paraId="00D056C2" w14:textId="77777777" w:rsidR="002D17E3" w:rsidRDefault="002D17E3" w:rsidP="00AB293F">
      <w:pPr>
        <w:pStyle w:val="ListParagraph"/>
        <w:widowControl w:val="0"/>
        <w:numPr>
          <w:ilvl w:val="0"/>
          <w:numId w:val="17"/>
        </w:numPr>
        <w:tabs>
          <w:tab w:val="left" w:pos="426"/>
        </w:tabs>
        <w:autoSpaceDE w:val="0"/>
        <w:autoSpaceDN w:val="0"/>
        <w:spacing w:before="240" w:after="240" w:line="240" w:lineRule="auto"/>
        <w:ind w:left="425" w:hanging="357"/>
        <w:contextualSpacing w:val="0"/>
        <w:rPr>
          <w:rFonts w:ascii="Arial" w:eastAsia="Arial" w:hAnsi="Arial" w:cs="Arial"/>
          <w:b/>
          <w:bCs/>
          <w:color w:val="000000" w:themeColor="text1"/>
        </w:rPr>
      </w:pPr>
      <w:r>
        <w:rPr>
          <w:rFonts w:cstheme="minorHAnsi"/>
          <w:b/>
          <w:bCs/>
          <w:color w:val="000000" w:themeColor="text1"/>
          <w:w w:val="105"/>
        </w:rPr>
        <w:t>If</w:t>
      </w:r>
      <w:r>
        <w:rPr>
          <w:rFonts w:cstheme="minorHAnsi"/>
          <w:b/>
          <w:bCs/>
          <w:color w:val="000000" w:themeColor="text1"/>
          <w:spacing w:val="-14"/>
          <w:w w:val="105"/>
        </w:rPr>
        <w:t xml:space="preserve"> </w:t>
      </w:r>
      <w:r>
        <w:rPr>
          <w:rFonts w:cstheme="minorHAnsi"/>
          <w:b/>
          <w:bCs/>
          <w:color w:val="000000" w:themeColor="text1"/>
          <w:w w:val="105"/>
        </w:rPr>
        <w:t>you</w:t>
      </w:r>
      <w:r>
        <w:rPr>
          <w:rFonts w:cstheme="minorHAnsi"/>
          <w:b/>
          <w:bCs/>
          <w:color w:val="000000" w:themeColor="text1"/>
          <w:spacing w:val="-14"/>
          <w:w w:val="105"/>
        </w:rPr>
        <w:t xml:space="preserve"> </w:t>
      </w:r>
      <w:r>
        <w:rPr>
          <w:rFonts w:cstheme="minorHAnsi"/>
          <w:b/>
          <w:bCs/>
          <w:color w:val="000000" w:themeColor="text1"/>
          <w:w w:val="105"/>
        </w:rPr>
        <w:t>are</w:t>
      </w:r>
      <w:r>
        <w:rPr>
          <w:rFonts w:cstheme="minorHAnsi"/>
          <w:b/>
          <w:bCs/>
          <w:color w:val="000000" w:themeColor="text1"/>
          <w:spacing w:val="-9"/>
          <w:w w:val="105"/>
        </w:rPr>
        <w:t xml:space="preserve"> </w:t>
      </w:r>
      <w:r>
        <w:rPr>
          <w:rFonts w:cstheme="minorHAnsi"/>
          <w:b/>
          <w:bCs/>
          <w:color w:val="000000" w:themeColor="text1"/>
          <w:w w:val="105"/>
        </w:rPr>
        <w:t>providing</w:t>
      </w:r>
      <w:r>
        <w:rPr>
          <w:rFonts w:cstheme="minorHAnsi"/>
          <w:b/>
          <w:bCs/>
          <w:color w:val="000000" w:themeColor="text1"/>
          <w:spacing w:val="-4"/>
          <w:w w:val="105"/>
        </w:rPr>
        <w:t xml:space="preserve"> </w:t>
      </w:r>
      <w:r>
        <w:rPr>
          <w:rFonts w:cstheme="minorHAnsi"/>
          <w:b/>
          <w:bCs/>
          <w:color w:val="000000" w:themeColor="text1"/>
          <w:w w:val="105"/>
        </w:rPr>
        <w:t>input</w:t>
      </w:r>
      <w:r>
        <w:rPr>
          <w:rFonts w:cstheme="minorHAnsi"/>
          <w:b/>
          <w:bCs/>
          <w:color w:val="000000" w:themeColor="text1"/>
          <w:spacing w:val="-8"/>
          <w:w w:val="105"/>
        </w:rPr>
        <w:t xml:space="preserve"> </w:t>
      </w:r>
      <w:r>
        <w:rPr>
          <w:rFonts w:cstheme="minorHAnsi"/>
          <w:b/>
          <w:bCs/>
          <w:color w:val="000000" w:themeColor="text1"/>
          <w:w w:val="105"/>
        </w:rPr>
        <w:t>on</w:t>
      </w:r>
      <w:r>
        <w:rPr>
          <w:rFonts w:cstheme="minorHAnsi"/>
          <w:b/>
          <w:bCs/>
          <w:color w:val="000000" w:themeColor="text1"/>
          <w:spacing w:val="-14"/>
          <w:w w:val="105"/>
        </w:rPr>
        <w:t xml:space="preserve"> </w:t>
      </w:r>
      <w:r>
        <w:rPr>
          <w:rFonts w:cstheme="minorHAnsi"/>
          <w:b/>
          <w:bCs/>
          <w:color w:val="000000" w:themeColor="text1"/>
          <w:w w:val="105"/>
        </w:rPr>
        <w:t>behalf</w:t>
      </w:r>
      <w:r>
        <w:rPr>
          <w:rFonts w:cstheme="minorHAnsi"/>
          <w:b/>
          <w:bCs/>
          <w:color w:val="000000" w:themeColor="text1"/>
          <w:spacing w:val="-3"/>
          <w:w w:val="105"/>
        </w:rPr>
        <w:t xml:space="preserve"> </w:t>
      </w:r>
      <w:r>
        <w:rPr>
          <w:rFonts w:cstheme="minorHAnsi"/>
          <w:b/>
          <w:bCs/>
          <w:color w:val="000000" w:themeColor="text1"/>
          <w:w w:val="105"/>
        </w:rPr>
        <w:t>of</w:t>
      </w:r>
      <w:r>
        <w:rPr>
          <w:rFonts w:cstheme="minorHAnsi"/>
          <w:b/>
          <w:bCs/>
          <w:color w:val="000000" w:themeColor="text1"/>
          <w:spacing w:val="-14"/>
          <w:w w:val="105"/>
        </w:rPr>
        <w:t xml:space="preserve"> </w:t>
      </w:r>
      <w:r>
        <w:rPr>
          <w:rFonts w:cstheme="minorHAnsi"/>
          <w:b/>
          <w:bCs/>
          <w:color w:val="000000" w:themeColor="text1"/>
          <w:w w:val="105"/>
        </w:rPr>
        <w:t>a</w:t>
      </w:r>
      <w:r>
        <w:rPr>
          <w:rFonts w:cstheme="minorHAnsi"/>
          <w:b/>
          <w:bCs/>
          <w:color w:val="000000" w:themeColor="text1"/>
          <w:spacing w:val="-12"/>
          <w:w w:val="105"/>
        </w:rPr>
        <w:t xml:space="preserve"> </w:t>
      </w:r>
      <w:r>
        <w:rPr>
          <w:rFonts w:cstheme="minorHAnsi"/>
          <w:b/>
          <w:bCs/>
          <w:color w:val="000000" w:themeColor="text1"/>
          <w:w w:val="105"/>
        </w:rPr>
        <w:t>group</w:t>
      </w:r>
      <w:r>
        <w:rPr>
          <w:rFonts w:cstheme="minorHAnsi"/>
          <w:b/>
          <w:bCs/>
          <w:color w:val="000000" w:themeColor="text1"/>
          <w:spacing w:val="-10"/>
          <w:w w:val="105"/>
        </w:rPr>
        <w:t xml:space="preserve"> </w:t>
      </w:r>
      <w:r>
        <w:rPr>
          <w:rFonts w:cstheme="minorHAnsi"/>
          <w:b/>
          <w:bCs/>
          <w:color w:val="000000" w:themeColor="text1"/>
          <w:w w:val="105"/>
        </w:rPr>
        <w:t>or</w:t>
      </w:r>
      <w:r>
        <w:rPr>
          <w:rFonts w:cstheme="minorHAnsi"/>
          <w:b/>
          <w:bCs/>
          <w:color w:val="000000" w:themeColor="text1"/>
          <w:spacing w:val="-13"/>
          <w:w w:val="105"/>
        </w:rPr>
        <w:t xml:space="preserve"> </w:t>
      </w:r>
      <w:r>
        <w:rPr>
          <w:rFonts w:cstheme="minorHAnsi"/>
          <w:b/>
          <w:bCs/>
          <w:color w:val="000000" w:themeColor="text1"/>
          <w:w w:val="105"/>
        </w:rPr>
        <w:t>organisation, what</w:t>
      </w:r>
      <w:r>
        <w:rPr>
          <w:rFonts w:cstheme="minorHAnsi"/>
          <w:b/>
          <w:bCs/>
          <w:color w:val="000000" w:themeColor="text1"/>
          <w:spacing w:val="-7"/>
          <w:w w:val="105"/>
        </w:rPr>
        <w:t xml:space="preserve"> </w:t>
      </w:r>
      <w:r>
        <w:rPr>
          <w:rFonts w:cstheme="minorHAnsi"/>
          <w:b/>
          <w:bCs/>
          <w:color w:val="000000" w:themeColor="text1"/>
          <w:w w:val="105"/>
        </w:rPr>
        <w:t>is the name of the group or organisation and what is your role with the organisation?</w:t>
      </w:r>
      <w:r>
        <w:rPr>
          <w:b/>
          <w:bCs/>
          <w:color w:val="000000" w:themeColor="text1"/>
        </w:rPr>
        <w:t xml:space="preserve"> </w:t>
      </w:r>
    </w:p>
    <w:tbl>
      <w:tblPr>
        <w:tblStyle w:val="TableGrid"/>
        <w:tblW w:w="0" w:type="auto"/>
        <w:tblInd w:w="534" w:type="dxa"/>
        <w:tblLook w:val="04A0" w:firstRow="1" w:lastRow="0" w:firstColumn="1" w:lastColumn="0" w:noHBand="0" w:noVBand="1"/>
      </w:tblPr>
      <w:tblGrid>
        <w:gridCol w:w="9780"/>
      </w:tblGrid>
      <w:tr w:rsidR="002D17E3" w14:paraId="4A87EF7C" w14:textId="77777777">
        <w:tc>
          <w:tcPr>
            <w:tcW w:w="9780" w:type="dxa"/>
            <w:tcBorders>
              <w:top w:val="single" w:sz="4" w:space="0" w:color="auto"/>
              <w:left w:val="single" w:sz="4" w:space="0" w:color="auto"/>
              <w:bottom w:val="single" w:sz="4" w:space="0" w:color="auto"/>
              <w:right w:val="single" w:sz="4" w:space="0" w:color="auto"/>
            </w:tcBorders>
          </w:tcPr>
          <w:p w14:paraId="2E64594B" w14:textId="77777777" w:rsidR="002D17E3" w:rsidRDefault="002D17E3">
            <w:pPr>
              <w:pStyle w:val="ListParagraph"/>
              <w:tabs>
                <w:tab w:val="left" w:pos="426"/>
              </w:tabs>
              <w:spacing w:before="120" w:after="120"/>
              <w:ind w:left="0"/>
              <w:rPr>
                <w:b/>
                <w:bCs/>
                <w:color w:val="000000" w:themeColor="text1"/>
                <w:lang w:val="en-US"/>
              </w:rPr>
            </w:pPr>
          </w:p>
          <w:p w14:paraId="539D09A5" w14:textId="77777777" w:rsidR="00F11353" w:rsidRDefault="00F11353">
            <w:pPr>
              <w:pStyle w:val="ListParagraph"/>
              <w:tabs>
                <w:tab w:val="left" w:pos="426"/>
              </w:tabs>
              <w:spacing w:before="120" w:after="120"/>
              <w:ind w:left="0"/>
              <w:rPr>
                <w:b/>
                <w:bCs/>
                <w:color w:val="000000" w:themeColor="text1"/>
                <w:lang w:val="en-US"/>
              </w:rPr>
            </w:pPr>
          </w:p>
        </w:tc>
      </w:tr>
    </w:tbl>
    <w:p w14:paraId="5BFB469B" w14:textId="77777777" w:rsidR="002D17E3" w:rsidRDefault="002D17E3" w:rsidP="002D17E3">
      <w:pPr>
        <w:spacing w:after="0"/>
        <w:rPr>
          <w:rFonts w:ascii="Arial" w:hAnsi="Arial"/>
          <w:b/>
          <w:bCs/>
          <w:color w:val="000000" w:themeColor="text1"/>
        </w:rPr>
        <w:sectPr w:rsidR="002D17E3" w:rsidSect="002D17E3">
          <w:pgSz w:w="11910" w:h="16840"/>
          <w:pgMar w:top="680" w:right="737" w:bottom="680" w:left="737" w:header="720" w:footer="720" w:gutter="0"/>
          <w:cols w:space="720"/>
        </w:sectPr>
      </w:pPr>
    </w:p>
    <w:p w14:paraId="04D88792" w14:textId="54102A95" w:rsidR="00AE45F9" w:rsidRPr="00F11353" w:rsidRDefault="00B6223C" w:rsidP="00AB293F">
      <w:pPr>
        <w:pStyle w:val="Subtitle"/>
        <w:numPr>
          <w:ilvl w:val="0"/>
          <w:numId w:val="3"/>
        </w:numPr>
        <w:rPr>
          <w:sz w:val="36"/>
          <w:szCs w:val="36"/>
        </w:rPr>
      </w:pPr>
      <w:r w:rsidRPr="00F11353">
        <w:rPr>
          <w:sz w:val="36"/>
          <w:szCs w:val="36"/>
        </w:rPr>
        <w:lastRenderedPageBreak/>
        <w:t>Multidisciplinary Care:</w:t>
      </w:r>
    </w:p>
    <w:p w14:paraId="22A7E674" w14:textId="14E6EB40" w:rsidR="00C21989" w:rsidRDefault="008F4F94" w:rsidP="0024326A">
      <w:r>
        <w:t>At its April 202</w:t>
      </w:r>
      <w:r w:rsidR="00B13DF9">
        <w:t>5</w:t>
      </w:r>
      <w:r>
        <w:t xml:space="preserve"> meeting</w:t>
      </w:r>
      <w:r w:rsidR="00A86D75">
        <w:t xml:space="preserve">, </w:t>
      </w:r>
      <w:r w:rsidR="00D92C18">
        <w:t xml:space="preserve">MSAC </w:t>
      </w:r>
      <w:r w:rsidR="00A86D75">
        <w:t>considered</w:t>
      </w:r>
      <w:r w:rsidR="00D92C18">
        <w:t xml:space="preserve"> that a team of health professionals (a multidisciplinary team</w:t>
      </w:r>
      <w:r w:rsidR="000E10DF">
        <w:t xml:space="preserve"> [MDT]</w:t>
      </w:r>
      <w:r w:rsidR="00D92C18">
        <w:t xml:space="preserve">) should be involved and support the person’s healthcare journey, including in the diagnostic process and the decision to have surgery. MSAC considered it very important that people who may have gender incongruence receive this support to </w:t>
      </w:r>
      <w:r w:rsidR="00C21989">
        <w:t>ensure</w:t>
      </w:r>
      <w:r w:rsidR="00D92C18">
        <w:t xml:space="preserve"> that</w:t>
      </w:r>
      <w:r w:rsidR="00C21989">
        <w:t>:</w:t>
      </w:r>
    </w:p>
    <w:p w14:paraId="46AE628E" w14:textId="7D557BDB" w:rsidR="00C21989" w:rsidRDefault="00D92C18" w:rsidP="00C21989">
      <w:pPr>
        <w:pStyle w:val="ListParagraph"/>
        <w:numPr>
          <w:ilvl w:val="0"/>
          <w:numId w:val="22"/>
        </w:numPr>
      </w:pPr>
      <w:r>
        <w:t>people who have gender affirming surgery are those most likely to benefit</w:t>
      </w:r>
      <w:r w:rsidR="00C21989">
        <w:t>;</w:t>
      </w:r>
      <w:r>
        <w:t xml:space="preserve"> and </w:t>
      </w:r>
    </w:p>
    <w:p w14:paraId="36C0441F" w14:textId="77777777" w:rsidR="00C21989" w:rsidRDefault="00D92C18" w:rsidP="00C21989">
      <w:pPr>
        <w:pStyle w:val="ListParagraph"/>
        <w:numPr>
          <w:ilvl w:val="0"/>
          <w:numId w:val="22"/>
        </w:numPr>
      </w:pPr>
      <w:r>
        <w:t>avoid (or reduce as much as possible) any harms associated with the surgery (for example complications from surgery).</w:t>
      </w:r>
      <w:r w:rsidR="00E459F8">
        <w:t xml:space="preserve"> </w:t>
      </w:r>
    </w:p>
    <w:p w14:paraId="3D6DDBB1" w14:textId="537D83C2" w:rsidR="004230B9" w:rsidRDefault="00E459F8" w:rsidP="00C21989">
      <w:r>
        <w:t xml:space="preserve">The below questions </w:t>
      </w:r>
      <w:proofErr w:type="gramStart"/>
      <w:r>
        <w:t xml:space="preserve">are </w:t>
      </w:r>
      <w:r w:rsidR="00356963">
        <w:t>designed</w:t>
      </w:r>
      <w:proofErr w:type="gramEnd"/>
      <w:r w:rsidR="00356963">
        <w:t xml:space="preserve"> </w:t>
      </w:r>
      <w:r w:rsidR="00D925E5">
        <w:t xml:space="preserve">to assist MSAC’s consideration of </w:t>
      </w:r>
      <w:r w:rsidR="006542B3">
        <w:t>MDT care in relation to gender affirming surgeries</w:t>
      </w:r>
      <w:r w:rsidR="00961D31">
        <w:t>.</w:t>
      </w:r>
    </w:p>
    <w:p w14:paraId="0259D7DC" w14:textId="3140A929" w:rsidR="00D22544" w:rsidRDefault="004E0F95" w:rsidP="0024326A">
      <w:r>
        <w:t>During the stakeholder meetings</w:t>
      </w:r>
      <w:r w:rsidR="00961D31">
        <w:t xml:space="preserve"> in May 2026</w:t>
      </w:r>
      <w:r>
        <w:t xml:space="preserve">, stakeholders discussed the issue of </w:t>
      </w:r>
      <w:r w:rsidR="006E7D1D" w:rsidRPr="006E7D1D">
        <w:t xml:space="preserve">whether </w:t>
      </w:r>
      <w:r w:rsidR="004A501E">
        <w:t xml:space="preserve">MDT involvement should be </w:t>
      </w:r>
      <w:r w:rsidR="00B10FD6">
        <w:t>required</w:t>
      </w:r>
      <w:r w:rsidR="00E76D91">
        <w:t xml:space="preserve"> (i.e. compulsory)</w:t>
      </w:r>
      <w:r w:rsidR="00B10FD6">
        <w:t xml:space="preserve"> </w:t>
      </w:r>
      <w:r w:rsidR="175ABD26">
        <w:t xml:space="preserve">for people accessing the multiple MBS items proposed for gender affirming surgery </w:t>
      </w:r>
      <w:r w:rsidR="01E531C0">
        <w:t>or</w:t>
      </w:r>
      <w:r w:rsidR="130C0482">
        <w:t xml:space="preserve"> </w:t>
      </w:r>
      <w:r w:rsidR="004A501E">
        <w:t>recommended</w:t>
      </w:r>
      <w:r w:rsidR="00E32465">
        <w:t xml:space="preserve"> (</w:t>
      </w:r>
      <w:r w:rsidR="46722021">
        <w:t>i</w:t>
      </w:r>
      <w:r w:rsidR="6F469129">
        <w:t>.</w:t>
      </w:r>
      <w:r w:rsidR="46722021">
        <w:t>e</w:t>
      </w:r>
      <w:r w:rsidR="3FF65CF5">
        <w:t>.</w:t>
      </w:r>
      <w:r w:rsidR="46722021">
        <w:t xml:space="preserve"> </w:t>
      </w:r>
      <w:r w:rsidR="000C0F41">
        <w:t>advised as best practice for everyone</w:t>
      </w:r>
      <w:r w:rsidR="27D67AD2">
        <w:t xml:space="preserve"> b</w:t>
      </w:r>
      <w:r w:rsidR="7DE2049E">
        <w:t>u</w:t>
      </w:r>
      <w:r w:rsidR="27D67AD2">
        <w:t xml:space="preserve">t </w:t>
      </w:r>
      <w:r w:rsidR="000C0F41">
        <w:t>left up to individual clinician</w:t>
      </w:r>
      <w:r w:rsidR="00356963">
        <w:t>s</w:t>
      </w:r>
      <w:r w:rsidR="000C0F41">
        <w:t xml:space="preserve"> and pat</w:t>
      </w:r>
      <w:r w:rsidR="00D04099">
        <w:t>ients</w:t>
      </w:r>
      <w:r w:rsidR="5E78147A">
        <w:t xml:space="preserve"> to determine</w:t>
      </w:r>
      <w:r w:rsidR="00D04099">
        <w:t>)</w:t>
      </w:r>
      <w:r w:rsidR="006E7D1D">
        <w:t xml:space="preserve">. </w:t>
      </w:r>
      <w:r w:rsidR="00331898" w:rsidRPr="00331898">
        <w:t xml:space="preserve">There was near consensus </w:t>
      </w:r>
      <w:r w:rsidR="00356963">
        <w:t>among</w:t>
      </w:r>
      <w:r w:rsidR="00331898" w:rsidRPr="00331898">
        <w:t xml:space="preserve"> stakeholders who attended the meetings, that </w:t>
      </w:r>
      <w:r w:rsidR="008E65FE">
        <w:t>MDTs</w:t>
      </w:r>
      <w:r w:rsidR="006E1DDB" w:rsidRPr="006E1DDB">
        <w:rPr>
          <w:b/>
          <w:bCs/>
        </w:rPr>
        <w:t xml:space="preserve"> </w:t>
      </w:r>
      <w:r w:rsidR="00331898" w:rsidRPr="006E1DDB">
        <w:t>including</w:t>
      </w:r>
      <w:r w:rsidR="00331898" w:rsidRPr="00331898">
        <w:t xml:space="preserve"> mental health practitioners </w:t>
      </w:r>
      <w:proofErr w:type="gramStart"/>
      <w:r w:rsidR="008E65FE">
        <w:t>were</w:t>
      </w:r>
      <w:r w:rsidR="00331898" w:rsidRPr="00331898">
        <w:t xml:space="preserve"> recommended</w:t>
      </w:r>
      <w:proofErr w:type="gramEnd"/>
      <w:r w:rsidR="00331898" w:rsidRPr="00331898">
        <w:t xml:space="preserve"> for people considering gender affirming surgery</w:t>
      </w:r>
      <w:r w:rsidR="00754092">
        <w:t xml:space="preserve">. </w:t>
      </w:r>
      <w:r w:rsidR="004F73A9">
        <w:t xml:space="preserve">The points </w:t>
      </w:r>
      <w:r w:rsidR="0063600F">
        <w:t xml:space="preserve">in a </w:t>
      </w:r>
      <w:r w:rsidR="00B26BC6">
        <w:t>person’s</w:t>
      </w:r>
      <w:r w:rsidR="0063600F">
        <w:t xml:space="preserve"> journey where </w:t>
      </w:r>
      <w:r w:rsidR="001713FF">
        <w:t>MDT input</w:t>
      </w:r>
      <w:r w:rsidR="00B26BC6">
        <w:t xml:space="preserve"> may be </w:t>
      </w:r>
      <w:r w:rsidR="00C10CE8">
        <w:t>utilised</w:t>
      </w:r>
      <w:r w:rsidR="001713FF">
        <w:t xml:space="preserve"> </w:t>
      </w:r>
      <w:proofErr w:type="gramStart"/>
      <w:r w:rsidR="00B26BC6">
        <w:t>were discussed</w:t>
      </w:r>
      <w:proofErr w:type="gramEnd"/>
      <w:r w:rsidR="00B26BC6">
        <w:t xml:space="preserve">. </w:t>
      </w:r>
      <w:r w:rsidR="00361A96">
        <w:t>Challenges associated with making MDT</w:t>
      </w:r>
      <w:r w:rsidR="00A548CF">
        <w:t>s</w:t>
      </w:r>
      <w:r w:rsidR="00361A96">
        <w:t xml:space="preserve"> compulsory </w:t>
      </w:r>
      <w:proofErr w:type="gramStart"/>
      <w:r w:rsidR="00361A96">
        <w:t xml:space="preserve">were </w:t>
      </w:r>
      <w:r w:rsidR="00621C2E">
        <w:t xml:space="preserve">also </w:t>
      </w:r>
      <w:r w:rsidR="00361A96">
        <w:t>discussed</w:t>
      </w:r>
      <w:proofErr w:type="gramEnd"/>
      <w:r w:rsidR="00331898" w:rsidRPr="00331898">
        <w:t>.</w:t>
      </w:r>
      <w:r w:rsidR="00BA0F13">
        <w:t xml:space="preserve"> </w:t>
      </w:r>
      <w:r w:rsidR="00A63E9C">
        <w:t xml:space="preserve">The </w:t>
      </w:r>
      <w:r w:rsidR="00C903DE">
        <w:t xml:space="preserve">stakeholder meeting outcome summary </w:t>
      </w:r>
      <w:r w:rsidR="00A63E9C">
        <w:t xml:space="preserve">will be available on the </w:t>
      </w:r>
      <w:hyperlink r:id="rId22">
        <w:r w:rsidR="00C903DE" w:rsidRPr="545ACFA7">
          <w:rPr>
            <w:rStyle w:val="Hyperlink"/>
          </w:rPr>
          <w:t>MSAC 1754 application webpage</w:t>
        </w:r>
      </w:hyperlink>
      <w:r w:rsidR="00560DF3">
        <w:t xml:space="preserve"> </w:t>
      </w:r>
      <w:r w:rsidR="00A63E9C">
        <w:t>once finalised</w:t>
      </w:r>
      <w:r w:rsidR="00FA7814">
        <w:t>.</w:t>
      </w:r>
    </w:p>
    <w:p w14:paraId="5ECBA73F" w14:textId="053B9B40" w:rsidR="00880D59" w:rsidRPr="009B2444" w:rsidRDefault="00CF03DF" w:rsidP="00032EEA">
      <w:pPr>
        <w:rPr>
          <w:b/>
          <w:u w:val="single"/>
        </w:rPr>
      </w:pPr>
      <w:r>
        <w:t>The below questions aim to assist in MSAC’s consideration of MDT care in relation to gender affirming surgeries.</w:t>
      </w:r>
      <w:r w:rsidR="00301DFA">
        <w:t xml:space="preserve"> </w:t>
      </w:r>
      <w:r w:rsidR="007C32D2">
        <w:rPr>
          <w:u w:val="single"/>
        </w:rPr>
        <w:t>MSAC has not made a decision on the issues presented in the</w:t>
      </w:r>
      <w:r w:rsidR="00A63E9C">
        <w:rPr>
          <w:u w:val="single"/>
        </w:rPr>
        <w:t>se</w:t>
      </w:r>
      <w:r w:rsidR="007C32D2">
        <w:rPr>
          <w:u w:val="single"/>
        </w:rPr>
        <w:t xml:space="preserve"> questions.</w:t>
      </w:r>
    </w:p>
    <w:p w14:paraId="35EF2D60" w14:textId="18A65460" w:rsidR="00B20B26" w:rsidRDefault="00B20B26" w:rsidP="00AB293F">
      <w:pPr>
        <w:pStyle w:val="ListParagraph"/>
        <w:numPr>
          <w:ilvl w:val="1"/>
          <w:numId w:val="3"/>
        </w:numPr>
        <w:ind w:left="426"/>
        <w:rPr>
          <w:b/>
          <w:bCs/>
        </w:rPr>
      </w:pPr>
      <w:r w:rsidRPr="3FB71075">
        <w:rPr>
          <w:b/>
          <w:bCs/>
        </w:rPr>
        <w:t xml:space="preserve">What do you see the primary role(s) of </w:t>
      </w:r>
      <w:r w:rsidR="00352429">
        <w:rPr>
          <w:b/>
          <w:bCs/>
        </w:rPr>
        <w:t xml:space="preserve">multidisciplinary team </w:t>
      </w:r>
      <w:r w:rsidRPr="3FB71075">
        <w:rPr>
          <w:b/>
          <w:bCs/>
        </w:rPr>
        <w:t xml:space="preserve">care </w:t>
      </w:r>
      <w:r w:rsidRPr="545ACFA7">
        <w:rPr>
          <w:b/>
          <w:bCs/>
        </w:rPr>
        <w:t xml:space="preserve">being </w:t>
      </w:r>
      <w:r w:rsidRPr="3FB71075">
        <w:rPr>
          <w:b/>
          <w:bCs/>
        </w:rPr>
        <w:t xml:space="preserve">for people with gender </w:t>
      </w:r>
      <w:r>
        <w:rPr>
          <w:b/>
          <w:bCs/>
        </w:rPr>
        <w:t>incongruence</w:t>
      </w:r>
      <w:r w:rsidRPr="3D929171">
        <w:rPr>
          <w:b/>
          <w:bCs/>
        </w:rPr>
        <w:t xml:space="preserve">, </w:t>
      </w:r>
      <w:r w:rsidRPr="3FB71075">
        <w:rPr>
          <w:b/>
          <w:bCs/>
        </w:rPr>
        <w:t>including for those considering gender affirming surgery</w:t>
      </w:r>
      <w:r w:rsidRPr="3D929171">
        <w:rPr>
          <w:b/>
          <w:bCs/>
        </w:rPr>
        <w:t xml:space="preserve">? Please </w:t>
      </w:r>
      <w:r w:rsidRPr="3FB71075">
        <w:rPr>
          <w:b/>
          <w:bCs/>
        </w:rPr>
        <w:t>indicate all that apply</w:t>
      </w:r>
      <w:r w:rsidRPr="3D929171">
        <w:rPr>
          <w:b/>
          <w:bCs/>
        </w:rPr>
        <w:t>.</w:t>
      </w:r>
    </w:p>
    <w:p w14:paraId="33AC9B69" w14:textId="77777777" w:rsidR="00B20B26" w:rsidRDefault="00D52CEB" w:rsidP="00B20B26">
      <w:pPr>
        <w:shd w:val="clear" w:color="auto" w:fill="FFFFFF" w:themeFill="background1"/>
        <w:spacing w:before="100" w:beforeAutospacing="1" w:after="120" w:line="240" w:lineRule="auto"/>
        <w:ind w:left="426"/>
        <w:rPr>
          <w:rFonts w:eastAsia="Times New Roman" w:cs="Arial"/>
          <w:color w:val="000000"/>
          <w:lang w:eastAsia="en-AU"/>
        </w:rPr>
      </w:pPr>
      <w:sdt>
        <w:sdtPr>
          <w:rPr>
            <w:rFonts w:ascii="MS Gothic" w:eastAsia="MS Gothic" w:hAnsi="MS Gothic" w:cs="Arial"/>
            <w:color w:val="000000" w:themeColor="text1"/>
            <w:lang w:eastAsia="en-AU"/>
          </w:rPr>
          <w:id w:val="-2067790517"/>
          <w14:checkbox>
            <w14:checked w14:val="0"/>
            <w14:checkedState w14:val="2612" w14:font="MS Gothic"/>
            <w14:uncheckedState w14:val="2610" w14:font="MS Gothic"/>
          </w14:checkbox>
        </w:sdtPr>
        <w:sdtEndPr/>
        <w:sdtContent>
          <w:r w:rsidR="00B20B26" w:rsidRPr="545ACFA7">
            <w:rPr>
              <w:rFonts w:ascii="MS Gothic" w:eastAsia="MS Gothic" w:hAnsi="MS Gothic" w:cs="Arial"/>
              <w:color w:val="000000" w:themeColor="text1"/>
              <w:lang w:eastAsia="en-AU"/>
            </w:rPr>
            <w:t>☐</w:t>
          </w:r>
        </w:sdtContent>
      </w:sdt>
      <w:r w:rsidR="00B20B26" w:rsidRPr="545ACFA7">
        <w:rPr>
          <w:rFonts w:eastAsia="Times New Roman" w:cs="Arial"/>
          <w:color w:val="000000" w:themeColor="text1"/>
          <w:lang w:eastAsia="en-AU"/>
        </w:rPr>
        <w:t xml:space="preserve">  support the wellbeing of the person (for example, psychosocial support)  </w:t>
      </w:r>
    </w:p>
    <w:p w14:paraId="7FD2D552" w14:textId="77777777" w:rsidR="00B20B26" w:rsidRDefault="00D52CEB" w:rsidP="00B20B26">
      <w:pPr>
        <w:shd w:val="clear" w:color="auto" w:fill="FFFFFF" w:themeFill="background1"/>
        <w:spacing w:before="100" w:beforeAutospacing="1" w:after="120" w:line="240" w:lineRule="auto"/>
        <w:ind w:left="426"/>
        <w:rPr>
          <w:rFonts w:eastAsia="Times New Roman" w:cs="Arial"/>
          <w:color w:val="000000"/>
          <w:lang w:eastAsia="en-AU"/>
        </w:rPr>
      </w:pPr>
      <w:sdt>
        <w:sdtPr>
          <w:rPr>
            <w:rFonts w:ascii="MS Gothic" w:eastAsia="MS Gothic" w:hAnsi="MS Gothic" w:cs="Arial"/>
            <w:color w:val="000000" w:themeColor="text1"/>
            <w:lang w:eastAsia="en-AU"/>
          </w:rPr>
          <w:id w:val="1251075156"/>
          <w14:checkbox>
            <w14:checked w14:val="0"/>
            <w14:checkedState w14:val="2612" w14:font="MS Gothic"/>
            <w14:uncheckedState w14:val="2610" w14:font="MS Gothic"/>
          </w14:checkbox>
        </w:sdtPr>
        <w:sdtEndPr/>
        <w:sdtContent>
          <w:r w:rsidR="00B20B26" w:rsidRPr="112BB930">
            <w:rPr>
              <w:rFonts w:ascii="MS Gothic" w:eastAsia="MS Gothic" w:hAnsi="MS Gothic" w:cs="Arial"/>
              <w:color w:val="000000" w:themeColor="text1"/>
              <w:lang w:eastAsia="en-AU"/>
            </w:rPr>
            <w:t>☐</w:t>
          </w:r>
        </w:sdtContent>
      </w:sdt>
      <w:r w:rsidR="00B20B26" w:rsidRPr="112BB930">
        <w:rPr>
          <w:rFonts w:eastAsia="Times New Roman" w:cs="Arial"/>
          <w:color w:val="000000" w:themeColor="text1"/>
          <w:lang w:eastAsia="en-AU"/>
        </w:rPr>
        <w:t xml:space="preserve">  diagnostic purposes (</w:t>
      </w:r>
      <w:r w:rsidR="00B20B26" w:rsidRPr="545ACFA7">
        <w:rPr>
          <w:rFonts w:eastAsia="Times New Roman" w:cs="Arial"/>
          <w:color w:val="000000" w:themeColor="text1"/>
          <w:lang w:eastAsia="en-AU"/>
        </w:rPr>
        <w:t>informing</w:t>
      </w:r>
      <w:r w:rsidR="00B20B26" w:rsidRPr="112BB930">
        <w:rPr>
          <w:rFonts w:eastAsia="Times New Roman" w:cs="Arial"/>
          <w:color w:val="000000" w:themeColor="text1"/>
          <w:lang w:eastAsia="en-AU"/>
        </w:rPr>
        <w:t xml:space="preserve"> diagnosis of gender incongruence</w:t>
      </w:r>
      <w:r w:rsidR="00B20B26" w:rsidRPr="545ACFA7">
        <w:rPr>
          <w:rFonts w:eastAsia="Times New Roman" w:cs="Arial"/>
          <w:color w:val="000000" w:themeColor="text1"/>
          <w:lang w:eastAsia="en-AU"/>
        </w:rPr>
        <w:t xml:space="preserve"> or</w:t>
      </w:r>
      <w:r w:rsidR="00B20B26" w:rsidRPr="112BB930">
        <w:rPr>
          <w:rFonts w:eastAsia="Times New Roman" w:cs="Arial"/>
          <w:color w:val="000000" w:themeColor="text1"/>
          <w:lang w:eastAsia="en-AU"/>
        </w:rPr>
        <w:t xml:space="preserve"> gender dysphoria</w:t>
      </w:r>
      <w:r w:rsidR="00B20B26" w:rsidRPr="545ACFA7">
        <w:rPr>
          <w:rFonts w:eastAsia="Times New Roman" w:cs="Arial"/>
          <w:color w:val="000000" w:themeColor="text1"/>
          <w:lang w:eastAsia="en-AU"/>
        </w:rPr>
        <w:t>)</w:t>
      </w:r>
    </w:p>
    <w:p w14:paraId="564EA43F" w14:textId="77777777" w:rsidR="00B20B26" w:rsidRDefault="00D52CEB" w:rsidP="00B20B26">
      <w:pPr>
        <w:shd w:val="clear" w:color="auto" w:fill="FFFFFF" w:themeFill="background1"/>
        <w:spacing w:beforeAutospacing="1" w:after="120" w:line="240" w:lineRule="auto"/>
        <w:ind w:left="426"/>
        <w:rPr>
          <w:rFonts w:eastAsia="Times New Roman" w:cs="Arial"/>
          <w:color w:val="000000" w:themeColor="text1"/>
          <w:lang w:eastAsia="en-AU"/>
        </w:rPr>
      </w:pPr>
      <w:sdt>
        <w:sdtPr>
          <w:rPr>
            <w:rFonts w:ascii="MS Gothic" w:eastAsia="MS Gothic" w:hAnsi="MS Gothic" w:cs="Arial"/>
            <w:color w:val="000000" w:themeColor="text1"/>
            <w:lang w:eastAsia="en-AU"/>
          </w:rPr>
          <w:id w:val="-698318648"/>
          <w14:checkbox>
            <w14:checked w14:val="0"/>
            <w14:checkedState w14:val="2612" w14:font="MS Gothic"/>
            <w14:uncheckedState w14:val="2610" w14:font="MS Gothic"/>
          </w14:checkbox>
        </w:sdtPr>
        <w:sdtEndPr/>
        <w:sdtContent>
          <w:r w:rsidR="00B20B26" w:rsidRPr="545ACFA7">
            <w:rPr>
              <w:rFonts w:ascii="MS Gothic" w:eastAsia="MS Gothic" w:hAnsi="MS Gothic" w:cs="Arial"/>
              <w:color w:val="000000" w:themeColor="text1"/>
              <w:lang w:eastAsia="en-AU"/>
            </w:rPr>
            <w:t>☐</w:t>
          </w:r>
        </w:sdtContent>
      </w:sdt>
      <w:r w:rsidR="00B20B26" w:rsidRPr="545ACFA7">
        <w:rPr>
          <w:rFonts w:eastAsia="Times New Roman" w:cs="Arial"/>
          <w:color w:val="000000" w:themeColor="text1"/>
          <w:lang w:eastAsia="en-AU"/>
        </w:rPr>
        <w:t xml:space="preserve">  determining surgical readiness (including planning, timing and sequencing)</w:t>
      </w:r>
    </w:p>
    <w:p w14:paraId="21FFEFA9" w14:textId="77777777" w:rsidR="00B20B26" w:rsidRDefault="00D52CEB" w:rsidP="00B20B26">
      <w:pPr>
        <w:shd w:val="clear" w:color="auto" w:fill="FFFFFF" w:themeFill="background1"/>
        <w:spacing w:before="100" w:beforeAutospacing="1" w:after="120" w:line="240" w:lineRule="auto"/>
        <w:ind w:left="426"/>
        <w:rPr>
          <w:rFonts w:eastAsia="Times New Roman" w:cs="Arial"/>
          <w:color w:val="000000" w:themeColor="text1"/>
          <w:lang w:eastAsia="en-AU"/>
        </w:rPr>
      </w:pPr>
      <w:sdt>
        <w:sdtPr>
          <w:rPr>
            <w:rFonts w:ascii="MS Gothic" w:eastAsia="MS Gothic" w:hAnsi="MS Gothic" w:cs="Arial"/>
            <w:color w:val="000000" w:themeColor="text1"/>
            <w:lang w:eastAsia="en-AU"/>
          </w:rPr>
          <w:id w:val="-913860241"/>
          <w14:checkbox>
            <w14:checked w14:val="0"/>
            <w14:checkedState w14:val="2612" w14:font="MS Gothic"/>
            <w14:uncheckedState w14:val="2610" w14:font="MS Gothic"/>
          </w14:checkbox>
        </w:sdtPr>
        <w:sdtEndPr/>
        <w:sdtContent>
          <w:r w:rsidR="00B20B26" w:rsidRPr="545ACFA7">
            <w:rPr>
              <w:rFonts w:ascii="MS Gothic" w:eastAsia="MS Gothic" w:hAnsi="MS Gothic" w:cs="Arial"/>
              <w:color w:val="000000" w:themeColor="text1"/>
              <w:lang w:eastAsia="en-AU"/>
            </w:rPr>
            <w:t>☐</w:t>
          </w:r>
        </w:sdtContent>
      </w:sdt>
      <w:r w:rsidR="00B20B26" w:rsidRPr="545ACFA7">
        <w:rPr>
          <w:rFonts w:eastAsia="Times New Roman" w:cs="Arial"/>
          <w:color w:val="000000" w:themeColor="text1"/>
          <w:lang w:eastAsia="en-AU"/>
        </w:rPr>
        <w:t xml:space="preserve">  determining post-surgical care pathways</w:t>
      </w:r>
    </w:p>
    <w:p w14:paraId="7299FA03" w14:textId="5632A2FA" w:rsidR="00B20B26" w:rsidRDefault="00D52CEB" w:rsidP="00B20B26">
      <w:pPr>
        <w:shd w:val="clear" w:color="auto" w:fill="FFFFFF" w:themeFill="background1"/>
        <w:spacing w:before="100" w:beforeAutospacing="1" w:after="120" w:line="240" w:lineRule="auto"/>
        <w:ind w:left="425"/>
        <w:rPr>
          <w:rFonts w:eastAsia="Times New Roman" w:cs="Arial"/>
          <w:color w:val="000000" w:themeColor="text1"/>
          <w:lang w:eastAsia="en-AU"/>
        </w:rPr>
      </w:pPr>
      <w:sdt>
        <w:sdtPr>
          <w:rPr>
            <w:rFonts w:eastAsia="Times New Roman" w:cs="Arial"/>
            <w:color w:val="000000" w:themeColor="text1"/>
            <w:lang w:eastAsia="en-AU"/>
          </w:rPr>
          <w:id w:val="-1885011579"/>
          <w14:checkbox>
            <w14:checked w14:val="0"/>
            <w14:checkedState w14:val="2612" w14:font="MS Gothic"/>
            <w14:uncheckedState w14:val="2610" w14:font="MS Gothic"/>
          </w14:checkbox>
        </w:sdtPr>
        <w:sdtEndPr/>
        <w:sdtContent>
          <w:r w:rsidR="00B20B26" w:rsidRPr="00C94EF4">
            <w:rPr>
              <w:rFonts w:eastAsia="Times New Roman" w:cs="Arial" w:hint="eastAsia"/>
              <w:color w:val="000000" w:themeColor="text1"/>
              <w:lang w:eastAsia="en-AU"/>
            </w:rPr>
            <w:t>☐</w:t>
          </w:r>
        </w:sdtContent>
      </w:sdt>
      <w:r w:rsidR="00B20B26" w:rsidRPr="3FB71075">
        <w:rPr>
          <w:rFonts w:eastAsia="Times New Roman" w:cs="Arial"/>
          <w:color w:val="000000" w:themeColor="text1"/>
          <w:lang w:eastAsia="en-AU"/>
        </w:rPr>
        <w:t xml:space="preserve">  flexible to deal with all stages of the gender affirming process (as outlined above) and used as clinically required</w:t>
      </w:r>
      <w:r w:rsidR="008E45F6" w:rsidRPr="3FB71075">
        <w:rPr>
          <w:rFonts w:eastAsia="Times New Roman" w:cs="Arial"/>
          <w:color w:val="000000" w:themeColor="text1"/>
          <w:lang w:eastAsia="en-AU"/>
        </w:rPr>
        <w:t xml:space="preserve">. </w:t>
      </w:r>
    </w:p>
    <w:p w14:paraId="18193A35" w14:textId="20DF82B4" w:rsidR="00B20B26" w:rsidRDefault="00D52CEB" w:rsidP="00B20B26">
      <w:pPr>
        <w:shd w:val="clear" w:color="auto" w:fill="FFFFFF" w:themeFill="background1"/>
        <w:spacing w:before="100" w:beforeAutospacing="1" w:after="120" w:line="240" w:lineRule="auto"/>
        <w:ind w:left="425"/>
        <w:rPr>
          <w:rFonts w:eastAsia="Times New Roman" w:cs="Arial"/>
          <w:color w:val="000000" w:themeColor="text1"/>
          <w:lang w:eastAsia="en-AU"/>
        </w:rPr>
      </w:pPr>
      <w:sdt>
        <w:sdtPr>
          <w:rPr>
            <w:rFonts w:eastAsia="Times New Roman" w:cs="Arial"/>
            <w:color w:val="000000" w:themeColor="text1"/>
            <w:lang w:eastAsia="en-AU"/>
          </w:rPr>
          <w:id w:val="-2036418339"/>
          <w14:checkbox>
            <w14:checked w14:val="0"/>
            <w14:checkedState w14:val="2612" w14:font="MS Gothic"/>
            <w14:uncheckedState w14:val="2610" w14:font="MS Gothic"/>
          </w14:checkbox>
        </w:sdtPr>
        <w:sdtEndPr/>
        <w:sdtContent>
          <w:r w:rsidR="00B20B26" w:rsidRPr="00C94EF4">
            <w:rPr>
              <w:rFonts w:eastAsia="Times New Roman" w:cs="Arial" w:hint="eastAsia"/>
              <w:color w:val="000000" w:themeColor="text1"/>
              <w:lang w:eastAsia="en-AU"/>
            </w:rPr>
            <w:t>☐</w:t>
          </w:r>
        </w:sdtContent>
      </w:sdt>
      <w:r w:rsidR="00B20B26" w:rsidRPr="00C94EF4">
        <w:rPr>
          <w:rFonts w:eastAsia="Times New Roman" w:cs="Arial"/>
          <w:color w:val="000000" w:themeColor="text1"/>
          <w:lang w:eastAsia="en-AU"/>
        </w:rPr>
        <w:t xml:space="preserve">  Other</w:t>
      </w:r>
      <w:r w:rsidR="000964F2">
        <w:rPr>
          <w:rFonts w:eastAsia="Times New Roman" w:cs="Arial"/>
          <w:color w:val="000000" w:themeColor="text1"/>
          <w:lang w:eastAsia="en-AU"/>
        </w:rPr>
        <w:t xml:space="preserve"> </w:t>
      </w:r>
      <w:r w:rsidR="00FA2CDF">
        <w:rPr>
          <w:rFonts w:eastAsia="Times New Roman" w:cs="Arial"/>
          <w:color w:val="000000" w:themeColor="text1"/>
          <w:lang w:eastAsia="en-AU"/>
        </w:rPr>
        <w:t>(</w:t>
      </w:r>
      <w:r w:rsidR="002245E7">
        <w:rPr>
          <w:rFonts w:eastAsia="Times New Roman" w:cs="Arial"/>
          <w:color w:val="000000" w:themeColor="text1"/>
          <w:lang w:eastAsia="en-AU"/>
        </w:rPr>
        <w:t xml:space="preserve">please provide details below </w:t>
      </w:r>
    </w:p>
    <w:p w14:paraId="207A4E9E" w14:textId="2611C6C0" w:rsidR="002245E7" w:rsidRPr="00C94EF4" w:rsidRDefault="002245E7" w:rsidP="00B20B26">
      <w:pPr>
        <w:shd w:val="clear" w:color="auto" w:fill="FFFFFF" w:themeFill="background1"/>
        <w:spacing w:before="100" w:beforeAutospacing="1" w:after="120" w:line="240" w:lineRule="auto"/>
        <w:ind w:left="425"/>
        <w:rPr>
          <w:rFonts w:eastAsia="Times New Roman" w:cs="Arial"/>
          <w:color w:val="000000" w:themeColor="text1"/>
          <w:lang w:eastAsia="en-AU"/>
        </w:rPr>
      </w:pPr>
      <w:r>
        <w:rPr>
          <w:rFonts w:eastAsia="Times New Roman" w:cs="Arial"/>
          <w:color w:val="000000" w:themeColor="text1"/>
          <w:lang w:eastAsia="en-AU"/>
        </w:rPr>
        <w:t>Comments</w:t>
      </w:r>
    </w:p>
    <w:tbl>
      <w:tblPr>
        <w:tblStyle w:val="TableGrid"/>
        <w:tblW w:w="0" w:type="auto"/>
        <w:tblInd w:w="421" w:type="dxa"/>
        <w:tblLook w:val="04A0" w:firstRow="1" w:lastRow="0" w:firstColumn="1" w:lastColumn="0" w:noHBand="0" w:noVBand="1"/>
      </w:tblPr>
      <w:tblGrid>
        <w:gridCol w:w="8595"/>
      </w:tblGrid>
      <w:tr w:rsidR="00B20B26" w:rsidRPr="0076688C" w14:paraId="33C739F3" w14:textId="77777777" w:rsidTr="00DF4F45">
        <w:tc>
          <w:tcPr>
            <w:tcW w:w="8595" w:type="dxa"/>
          </w:tcPr>
          <w:p w14:paraId="438BFF0A" w14:textId="77777777" w:rsidR="00B20B26" w:rsidRDefault="00B20B26" w:rsidP="002245E7">
            <w:pPr>
              <w:spacing w:before="100" w:beforeAutospacing="1" w:after="100" w:afterAutospacing="1"/>
              <w:rPr>
                <w:rFonts w:eastAsia="Times New Roman" w:cs="Arial"/>
                <w:color w:val="000000"/>
                <w:kern w:val="0"/>
                <w:szCs w:val="20"/>
                <w:lang w:eastAsia="en-AU"/>
                <w14:ligatures w14:val="none"/>
              </w:rPr>
            </w:pPr>
          </w:p>
          <w:p w14:paraId="513B541B" w14:textId="77777777" w:rsidR="00F11353" w:rsidRDefault="00F11353" w:rsidP="002245E7">
            <w:pPr>
              <w:spacing w:before="100" w:beforeAutospacing="1" w:after="100" w:afterAutospacing="1"/>
              <w:rPr>
                <w:rFonts w:eastAsia="Times New Roman" w:cs="Arial"/>
                <w:color w:val="000000"/>
                <w:kern w:val="0"/>
                <w:szCs w:val="20"/>
                <w:lang w:eastAsia="en-AU"/>
                <w14:ligatures w14:val="none"/>
              </w:rPr>
            </w:pPr>
          </w:p>
          <w:p w14:paraId="5316FBD0" w14:textId="77777777" w:rsidR="002245E7" w:rsidRPr="0076688C" w:rsidRDefault="002245E7" w:rsidP="002245E7">
            <w:pPr>
              <w:spacing w:before="100" w:beforeAutospacing="1" w:after="100" w:afterAutospacing="1"/>
              <w:rPr>
                <w:rFonts w:eastAsia="Times New Roman" w:cs="Arial"/>
                <w:color w:val="000000"/>
                <w:kern w:val="0"/>
                <w:szCs w:val="20"/>
                <w:lang w:eastAsia="en-AU"/>
                <w14:ligatures w14:val="none"/>
              </w:rPr>
            </w:pPr>
          </w:p>
        </w:tc>
      </w:tr>
    </w:tbl>
    <w:p w14:paraId="4D6FA4C7" w14:textId="6C88C63B" w:rsidR="00B1B329" w:rsidRPr="00F11353" w:rsidRDefault="00B1B329" w:rsidP="00AB293F">
      <w:pPr>
        <w:pStyle w:val="ListParagraph"/>
        <w:numPr>
          <w:ilvl w:val="1"/>
          <w:numId w:val="3"/>
        </w:numPr>
        <w:ind w:left="426"/>
        <w:rPr>
          <w:b/>
          <w:bCs/>
        </w:rPr>
      </w:pPr>
      <w:r w:rsidRPr="00B20B26">
        <w:rPr>
          <w:b/>
          <w:bCs/>
        </w:rPr>
        <w:lastRenderedPageBreak/>
        <w:t xml:space="preserve">What level of requirement do you think should apply to </w:t>
      </w:r>
      <w:r w:rsidR="002245E7" w:rsidRPr="00F11353">
        <w:rPr>
          <w:b/>
          <w:bCs/>
        </w:rPr>
        <w:t>multidisciplinary team</w:t>
      </w:r>
      <w:r w:rsidR="009644B3" w:rsidRPr="00F11353">
        <w:rPr>
          <w:b/>
          <w:bCs/>
        </w:rPr>
        <w:t xml:space="preserve"> </w:t>
      </w:r>
      <w:r w:rsidR="009E3D41" w:rsidRPr="00F11353">
        <w:rPr>
          <w:b/>
          <w:bCs/>
        </w:rPr>
        <w:t xml:space="preserve">(MDT) </w:t>
      </w:r>
      <w:r w:rsidRPr="00F11353">
        <w:rPr>
          <w:b/>
          <w:bCs/>
        </w:rPr>
        <w:t xml:space="preserve">assessments </w:t>
      </w:r>
      <w:r w:rsidR="41D3E953" w:rsidRPr="00F11353">
        <w:rPr>
          <w:b/>
          <w:bCs/>
        </w:rPr>
        <w:t>for people considering</w:t>
      </w:r>
      <w:r w:rsidRPr="00F11353">
        <w:rPr>
          <w:b/>
          <w:bCs/>
        </w:rPr>
        <w:t xml:space="preserve"> gender</w:t>
      </w:r>
      <w:r w:rsidR="41D3E953" w:rsidRPr="00F11353">
        <w:rPr>
          <w:b/>
          <w:bCs/>
        </w:rPr>
        <w:t xml:space="preserve"> </w:t>
      </w:r>
      <w:r w:rsidRPr="00F11353">
        <w:rPr>
          <w:b/>
          <w:bCs/>
        </w:rPr>
        <w:t>affirming surgery?</w:t>
      </w:r>
      <w:r w:rsidR="003634D1" w:rsidRPr="00F11353">
        <w:rPr>
          <w:b/>
          <w:bCs/>
        </w:rPr>
        <w:t xml:space="preserve"> </w:t>
      </w:r>
      <w:r w:rsidR="009644B3" w:rsidRPr="00966C8A">
        <w:rPr>
          <w:color w:val="FF0000"/>
        </w:rPr>
        <w:t xml:space="preserve">Choose one option only. If more than one option </w:t>
      </w:r>
      <w:proofErr w:type="gramStart"/>
      <w:r w:rsidR="009644B3" w:rsidRPr="00966C8A">
        <w:rPr>
          <w:color w:val="FF0000"/>
        </w:rPr>
        <w:t>is selected</w:t>
      </w:r>
      <w:proofErr w:type="gramEnd"/>
      <w:r w:rsidR="009644B3" w:rsidRPr="00966C8A">
        <w:rPr>
          <w:color w:val="FF0000"/>
        </w:rPr>
        <w:t xml:space="preserve"> only the first option will </w:t>
      </w:r>
      <w:proofErr w:type="gramStart"/>
      <w:r w:rsidR="009644B3" w:rsidRPr="00966C8A">
        <w:rPr>
          <w:color w:val="FF0000"/>
        </w:rPr>
        <w:t>be counted</w:t>
      </w:r>
      <w:proofErr w:type="gramEnd"/>
      <w:r w:rsidR="009644B3" w:rsidRPr="00966C8A">
        <w:rPr>
          <w:color w:val="FF0000"/>
        </w:rPr>
        <w:t>.</w:t>
      </w:r>
    </w:p>
    <w:p w14:paraId="481B39A9" w14:textId="475E6EA5" w:rsidR="006F7D20" w:rsidRDefault="00D52CEB" w:rsidP="00966C8A">
      <w:pPr>
        <w:shd w:val="clear" w:color="auto" w:fill="FFFFFF" w:themeFill="background1"/>
        <w:spacing w:before="100" w:beforeAutospacing="1" w:after="120" w:line="240" w:lineRule="auto"/>
        <w:ind w:left="425"/>
        <w:rPr>
          <w:rFonts w:eastAsia="Times New Roman" w:cs="Arial"/>
          <w:color w:val="000000"/>
          <w:lang w:eastAsia="en-AU"/>
        </w:rPr>
      </w:pPr>
      <w:sdt>
        <w:sdtPr>
          <w:rPr>
            <w:rFonts w:ascii="MS Gothic" w:eastAsia="MS Gothic" w:hAnsi="MS Gothic" w:cs="Arial"/>
            <w:color w:val="000000" w:themeColor="text1"/>
            <w:lang w:eastAsia="en-AU"/>
          </w:rPr>
          <w:id w:val="-661617184"/>
          <w14:checkbox>
            <w14:checked w14:val="0"/>
            <w14:checkedState w14:val="2612" w14:font="MS Gothic"/>
            <w14:uncheckedState w14:val="2610" w14:font="MS Gothic"/>
          </w14:checkbox>
        </w:sdtPr>
        <w:sdtEndPr/>
        <w:sdtContent>
          <w:r w:rsidR="006F7D20" w:rsidRPr="3FB71075">
            <w:rPr>
              <w:rFonts w:ascii="MS Gothic" w:eastAsia="MS Gothic" w:hAnsi="MS Gothic" w:cs="Arial"/>
              <w:color w:val="000000" w:themeColor="text1"/>
              <w:lang w:eastAsia="en-AU"/>
            </w:rPr>
            <w:t>☐</w:t>
          </w:r>
        </w:sdtContent>
      </w:sdt>
      <w:r w:rsidR="006F7D20" w:rsidRPr="3FB71075">
        <w:rPr>
          <w:rFonts w:eastAsia="Times New Roman" w:cs="Arial"/>
          <w:color w:val="000000" w:themeColor="text1"/>
          <w:lang w:eastAsia="en-AU"/>
        </w:rPr>
        <w:t xml:space="preserve">  </w:t>
      </w:r>
      <w:r w:rsidR="00095C82" w:rsidRPr="3FB71075">
        <w:rPr>
          <w:rFonts w:eastAsia="Times New Roman" w:cs="Arial"/>
          <w:color w:val="000000" w:themeColor="text1"/>
          <w:lang w:eastAsia="en-AU"/>
        </w:rPr>
        <w:t>MDT</w:t>
      </w:r>
      <w:r w:rsidR="00E87545" w:rsidRPr="3FB71075">
        <w:rPr>
          <w:rFonts w:eastAsia="Times New Roman" w:cs="Arial"/>
          <w:color w:val="000000" w:themeColor="text1"/>
          <w:lang w:eastAsia="en-AU"/>
        </w:rPr>
        <w:t xml:space="preserve"> assessment</w:t>
      </w:r>
      <w:r w:rsidR="00412880" w:rsidRPr="3FB71075">
        <w:rPr>
          <w:rFonts w:eastAsia="Times New Roman" w:cs="Arial"/>
          <w:color w:val="000000" w:themeColor="text1"/>
          <w:lang w:eastAsia="en-AU"/>
        </w:rPr>
        <w:t xml:space="preserve">s should </w:t>
      </w:r>
      <w:proofErr w:type="gramStart"/>
      <w:r w:rsidR="00412880" w:rsidRPr="3FB71075">
        <w:rPr>
          <w:rFonts w:eastAsia="Times New Roman" w:cs="Arial"/>
          <w:color w:val="000000" w:themeColor="text1"/>
          <w:lang w:eastAsia="en-AU"/>
        </w:rPr>
        <w:t xml:space="preserve">be </w:t>
      </w:r>
      <w:r w:rsidR="00E87545" w:rsidRPr="3FB71075">
        <w:rPr>
          <w:rFonts w:eastAsia="Times New Roman" w:cs="Arial"/>
          <w:color w:val="000000" w:themeColor="text1"/>
          <w:lang w:eastAsia="en-AU"/>
        </w:rPr>
        <w:t>required</w:t>
      </w:r>
      <w:r w:rsidR="00095C82" w:rsidRPr="3FB71075">
        <w:rPr>
          <w:rFonts w:eastAsia="Times New Roman" w:cs="Arial"/>
          <w:color w:val="000000" w:themeColor="text1"/>
          <w:lang w:eastAsia="en-AU"/>
        </w:rPr>
        <w:t xml:space="preserve"> </w:t>
      </w:r>
      <w:r w:rsidR="00E87545" w:rsidRPr="3FB71075">
        <w:rPr>
          <w:rFonts w:eastAsia="Times New Roman" w:cs="Arial"/>
          <w:color w:val="000000" w:themeColor="text1"/>
          <w:lang w:eastAsia="en-AU"/>
        </w:rPr>
        <w:t>(</w:t>
      </w:r>
      <w:r w:rsidR="00CF44D3" w:rsidRPr="3FB71075">
        <w:rPr>
          <w:rFonts w:eastAsia="Times New Roman" w:cs="Arial"/>
          <w:color w:val="000000" w:themeColor="text1"/>
          <w:lang w:eastAsia="en-AU"/>
        </w:rPr>
        <w:t>compulsory</w:t>
      </w:r>
      <w:r w:rsidR="00E87545" w:rsidRPr="3FB71075">
        <w:rPr>
          <w:rFonts w:eastAsia="Times New Roman" w:cs="Arial"/>
          <w:color w:val="000000" w:themeColor="text1"/>
          <w:lang w:eastAsia="en-AU"/>
        </w:rPr>
        <w:t>)</w:t>
      </w:r>
      <w:proofErr w:type="gramEnd"/>
      <w:r w:rsidR="00CF44D3" w:rsidRPr="3FB71075">
        <w:rPr>
          <w:rFonts w:eastAsia="Times New Roman" w:cs="Arial"/>
          <w:color w:val="000000" w:themeColor="text1"/>
          <w:lang w:eastAsia="en-AU"/>
        </w:rPr>
        <w:t xml:space="preserve"> for everyone</w:t>
      </w:r>
      <w:r w:rsidR="00E87545" w:rsidRPr="3FB71075">
        <w:rPr>
          <w:rFonts w:eastAsia="Times New Roman" w:cs="Arial"/>
          <w:color w:val="000000" w:themeColor="text1"/>
          <w:lang w:eastAsia="en-AU"/>
        </w:rPr>
        <w:t xml:space="preserve"> considering gender affirming surgery</w:t>
      </w:r>
      <w:r w:rsidR="00CF44D3" w:rsidRPr="3FB71075">
        <w:rPr>
          <w:rFonts w:eastAsia="Times New Roman" w:cs="Arial"/>
          <w:color w:val="000000" w:themeColor="text1"/>
          <w:lang w:eastAsia="en-AU"/>
        </w:rPr>
        <w:t xml:space="preserve"> </w:t>
      </w:r>
    </w:p>
    <w:p w14:paraId="577FD665" w14:textId="7B3BD13E" w:rsidR="006F7D20" w:rsidRDefault="00D52CEB" w:rsidP="00966C8A">
      <w:pPr>
        <w:shd w:val="clear" w:color="auto" w:fill="FFFFFF" w:themeFill="background1"/>
        <w:spacing w:before="100" w:beforeAutospacing="1" w:after="120" w:line="240" w:lineRule="auto"/>
        <w:ind w:left="425"/>
        <w:rPr>
          <w:rFonts w:eastAsia="Times New Roman" w:cs="Arial"/>
          <w:color w:val="000000"/>
          <w:lang w:eastAsia="en-AU"/>
        </w:rPr>
      </w:pPr>
      <w:sdt>
        <w:sdtPr>
          <w:rPr>
            <w:rFonts w:ascii="MS Gothic" w:eastAsia="MS Gothic" w:hAnsi="MS Gothic" w:cs="Arial"/>
            <w:color w:val="000000" w:themeColor="text1"/>
            <w:lang w:eastAsia="en-AU"/>
          </w:rPr>
          <w:id w:val="988671304"/>
          <w14:checkbox>
            <w14:checked w14:val="0"/>
            <w14:checkedState w14:val="2612" w14:font="MS Gothic"/>
            <w14:uncheckedState w14:val="2610" w14:font="MS Gothic"/>
          </w14:checkbox>
        </w:sdtPr>
        <w:sdtEndPr/>
        <w:sdtContent>
          <w:r w:rsidR="006F7D20" w:rsidRPr="3FB71075">
            <w:rPr>
              <w:rFonts w:ascii="MS Gothic" w:eastAsia="MS Gothic" w:hAnsi="MS Gothic" w:cs="Arial"/>
              <w:color w:val="000000" w:themeColor="text1"/>
              <w:lang w:eastAsia="en-AU"/>
            </w:rPr>
            <w:t>☐</w:t>
          </w:r>
        </w:sdtContent>
      </w:sdt>
      <w:r w:rsidR="006F7D20" w:rsidRPr="3FB71075">
        <w:rPr>
          <w:rFonts w:eastAsia="Times New Roman" w:cs="Arial"/>
          <w:color w:val="000000" w:themeColor="text1"/>
          <w:lang w:eastAsia="en-AU"/>
        </w:rPr>
        <w:t xml:space="preserve">  </w:t>
      </w:r>
      <w:r w:rsidR="00095C82" w:rsidRPr="3FB71075">
        <w:rPr>
          <w:rFonts w:eastAsia="Times New Roman" w:cs="Arial"/>
          <w:color w:val="000000" w:themeColor="text1"/>
          <w:lang w:eastAsia="en-AU"/>
        </w:rPr>
        <w:t>MDT</w:t>
      </w:r>
      <w:r w:rsidR="00E87545" w:rsidRPr="3FB71075">
        <w:rPr>
          <w:rFonts w:eastAsia="Times New Roman" w:cs="Arial"/>
          <w:color w:val="000000" w:themeColor="text1"/>
          <w:lang w:eastAsia="en-AU"/>
        </w:rPr>
        <w:t xml:space="preserve"> assessments should </w:t>
      </w:r>
      <w:proofErr w:type="gramStart"/>
      <w:r w:rsidR="00E87545" w:rsidRPr="3FB71075">
        <w:rPr>
          <w:rFonts w:eastAsia="Times New Roman" w:cs="Arial"/>
          <w:color w:val="000000" w:themeColor="text1"/>
          <w:lang w:eastAsia="en-AU"/>
        </w:rPr>
        <w:t>be</w:t>
      </w:r>
      <w:r w:rsidR="00095C82" w:rsidRPr="3FB71075">
        <w:rPr>
          <w:rFonts w:eastAsia="Times New Roman" w:cs="Arial"/>
          <w:color w:val="000000" w:themeColor="text1"/>
          <w:lang w:eastAsia="en-AU"/>
        </w:rPr>
        <w:t xml:space="preserve"> </w:t>
      </w:r>
      <w:r w:rsidR="00B92AB6" w:rsidRPr="3FB71075">
        <w:rPr>
          <w:rFonts w:eastAsia="Times New Roman" w:cs="Arial"/>
          <w:color w:val="000000" w:themeColor="text1"/>
          <w:lang w:eastAsia="en-AU"/>
        </w:rPr>
        <w:t>recommended</w:t>
      </w:r>
      <w:proofErr w:type="gramEnd"/>
      <w:r w:rsidR="009E3D41">
        <w:rPr>
          <w:rFonts w:eastAsia="Times New Roman" w:cs="Arial"/>
          <w:color w:val="000000" w:themeColor="text1"/>
          <w:lang w:eastAsia="en-AU"/>
        </w:rPr>
        <w:t>,</w:t>
      </w:r>
      <w:r w:rsidR="00B92AB6" w:rsidRPr="3FB71075">
        <w:rPr>
          <w:rFonts w:eastAsia="Times New Roman" w:cs="Arial"/>
          <w:color w:val="000000" w:themeColor="text1"/>
          <w:lang w:eastAsia="en-AU"/>
        </w:rPr>
        <w:t xml:space="preserve"> but not</w:t>
      </w:r>
      <w:r w:rsidR="00095C82" w:rsidRPr="3FB71075">
        <w:rPr>
          <w:rFonts w:eastAsia="Times New Roman" w:cs="Arial"/>
          <w:color w:val="000000" w:themeColor="text1"/>
          <w:lang w:eastAsia="en-AU"/>
        </w:rPr>
        <w:t xml:space="preserve"> compulsory</w:t>
      </w:r>
      <w:r w:rsidR="009E3D41">
        <w:rPr>
          <w:rFonts w:eastAsia="Times New Roman" w:cs="Arial"/>
          <w:color w:val="000000" w:themeColor="text1"/>
          <w:lang w:eastAsia="en-AU"/>
        </w:rPr>
        <w:t>,</w:t>
      </w:r>
      <w:r w:rsidR="00CC66B8" w:rsidRPr="3FB71075">
        <w:rPr>
          <w:rFonts w:eastAsia="Times New Roman" w:cs="Arial"/>
          <w:color w:val="000000" w:themeColor="text1"/>
          <w:lang w:eastAsia="en-AU"/>
        </w:rPr>
        <w:t xml:space="preserve"> for everyone considering gender affirming surgery </w:t>
      </w:r>
    </w:p>
    <w:p w14:paraId="5E50BDE7" w14:textId="537EADC6" w:rsidR="006F7D20" w:rsidRDefault="00D52CEB" w:rsidP="00966C8A">
      <w:pPr>
        <w:shd w:val="clear" w:color="auto" w:fill="FFFFFF" w:themeFill="background1"/>
        <w:spacing w:before="100" w:beforeAutospacing="1" w:after="120" w:line="240" w:lineRule="auto"/>
        <w:ind w:left="425"/>
        <w:rPr>
          <w:rFonts w:eastAsia="Times New Roman" w:cs="Arial"/>
          <w:color w:val="000000" w:themeColor="text1"/>
          <w:lang w:eastAsia="en-AU"/>
        </w:rPr>
      </w:pPr>
      <w:sdt>
        <w:sdtPr>
          <w:rPr>
            <w:rFonts w:ascii="MS Gothic" w:eastAsia="MS Gothic" w:hAnsi="MS Gothic" w:cs="Arial"/>
            <w:color w:val="000000" w:themeColor="text1"/>
            <w:lang w:eastAsia="en-AU"/>
          </w:rPr>
          <w:id w:val="1507865609"/>
          <w14:checkbox>
            <w14:checked w14:val="0"/>
            <w14:checkedState w14:val="2612" w14:font="MS Gothic"/>
            <w14:uncheckedState w14:val="2610" w14:font="MS Gothic"/>
          </w14:checkbox>
        </w:sdtPr>
        <w:sdtEndPr/>
        <w:sdtContent>
          <w:r w:rsidR="006F7D20" w:rsidRPr="545ACFA7">
            <w:rPr>
              <w:rFonts w:ascii="MS Gothic" w:eastAsia="MS Gothic" w:hAnsi="MS Gothic" w:cs="Arial"/>
              <w:color w:val="000000" w:themeColor="text1"/>
              <w:lang w:eastAsia="en-AU"/>
            </w:rPr>
            <w:t>☐</w:t>
          </w:r>
        </w:sdtContent>
      </w:sdt>
      <w:r w:rsidR="006F7D20" w:rsidRPr="545ACFA7">
        <w:rPr>
          <w:rFonts w:eastAsia="Times New Roman" w:cs="Arial"/>
          <w:color w:val="000000" w:themeColor="text1"/>
          <w:lang w:eastAsia="en-AU"/>
        </w:rPr>
        <w:t xml:space="preserve">  Unsure</w:t>
      </w:r>
    </w:p>
    <w:p w14:paraId="1A2F1165" w14:textId="26806CFC" w:rsidR="009E3D41" w:rsidRPr="00A6673B" w:rsidRDefault="009E3D41" w:rsidP="00966C8A">
      <w:pPr>
        <w:shd w:val="clear" w:color="auto" w:fill="FFFFFF" w:themeFill="background1"/>
        <w:spacing w:before="240" w:after="120" w:line="240" w:lineRule="auto"/>
        <w:ind w:left="425"/>
        <w:rPr>
          <w:rFonts w:eastAsia="Times New Roman" w:cs="Arial"/>
          <w:color w:val="000000" w:themeColor="text1"/>
          <w:lang w:eastAsia="en-AU"/>
        </w:rPr>
      </w:pPr>
      <w:r w:rsidRPr="00A6673B">
        <w:rPr>
          <w:rFonts w:eastAsia="Times New Roman" w:cs="Arial"/>
          <w:color w:val="000000" w:themeColor="text1"/>
          <w:lang w:eastAsia="en-AU"/>
        </w:rPr>
        <w:t>Comments</w:t>
      </w:r>
    </w:p>
    <w:tbl>
      <w:tblPr>
        <w:tblStyle w:val="TableGrid"/>
        <w:tblW w:w="0" w:type="auto"/>
        <w:tblInd w:w="421" w:type="dxa"/>
        <w:tblLook w:val="04A0" w:firstRow="1" w:lastRow="0" w:firstColumn="1" w:lastColumn="0" w:noHBand="0" w:noVBand="1"/>
      </w:tblPr>
      <w:tblGrid>
        <w:gridCol w:w="8595"/>
      </w:tblGrid>
      <w:tr w:rsidR="006F7D20" w:rsidRPr="0076688C" w14:paraId="71FD3961" w14:textId="77777777">
        <w:tc>
          <w:tcPr>
            <w:tcW w:w="8595" w:type="dxa"/>
          </w:tcPr>
          <w:p w14:paraId="5A921F42" w14:textId="5629A5F1" w:rsidR="006F7D20" w:rsidRDefault="006F7D20">
            <w:pPr>
              <w:spacing w:before="100" w:beforeAutospacing="1" w:after="100" w:afterAutospacing="1"/>
              <w:rPr>
                <w:rFonts w:eastAsia="Times New Roman" w:cs="Arial"/>
                <w:color w:val="000000"/>
                <w:kern w:val="0"/>
                <w:szCs w:val="20"/>
                <w:lang w:eastAsia="en-AU"/>
                <w14:ligatures w14:val="none"/>
              </w:rPr>
            </w:pPr>
          </w:p>
          <w:p w14:paraId="164C7B95" w14:textId="77777777" w:rsidR="009E3D41" w:rsidRPr="0076688C" w:rsidRDefault="009E3D41">
            <w:pPr>
              <w:spacing w:before="100" w:beforeAutospacing="1" w:after="100" w:afterAutospacing="1"/>
              <w:rPr>
                <w:rFonts w:eastAsia="Times New Roman" w:cs="Arial"/>
                <w:color w:val="000000"/>
                <w:kern w:val="0"/>
                <w:szCs w:val="20"/>
                <w:lang w:eastAsia="en-AU"/>
                <w14:ligatures w14:val="none"/>
              </w:rPr>
            </w:pPr>
          </w:p>
          <w:p w14:paraId="32C606BC" w14:textId="77777777" w:rsidR="006F7D20" w:rsidRPr="0076688C" w:rsidRDefault="006F7D20">
            <w:pPr>
              <w:spacing w:before="100" w:beforeAutospacing="1" w:after="100" w:afterAutospacing="1"/>
              <w:rPr>
                <w:rFonts w:eastAsia="Times New Roman" w:cs="Arial"/>
                <w:color w:val="000000"/>
                <w:kern w:val="0"/>
                <w:szCs w:val="20"/>
                <w:lang w:eastAsia="en-AU"/>
                <w14:ligatures w14:val="none"/>
              </w:rPr>
            </w:pPr>
          </w:p>
        </w:tc>
      </w:tr>
    </w:tbl>
    <w:p w14:paraId="38A94777" w14:textId="77777777" w:rsidR="008D1FCB" w:rsidRPr="000E7613" w:rsidRDefault="008D1FCB" w:rsidP="00B837D6">
      <w:pPr>
        <w:rPr>
          <w:b/>
          <w:bCs/>
        </w:rPr>
      </w:pPr>
    </w:p>
    <w:p w14:paraId="1F64FAD0" w14:textId="65FD137B" w:rsidR="00121649" w:rsidRPr="00121649" w:rsidRDefault="673846FC" w:rsidP="00AB293F">
      <w:pPr>
        <w:pStyle w:val="ListParagraph"/>
        <w:numPr>
          <w:ilvl w:val="1"/>
          <w:numId w:val="3"/>
        </w:numPr>
        <w:ind w:left="426"/>
        <w:rPr>
          <w:b/>
          <w:bCs/>
        </w:rPr>
      </w:pPr>
      <w:r w:rsidRPr="531D86BD">
        <w:rPr>
          <w:b/>
          <w:bCs/>
        </w:rPr>
        <w:t>During the consultation process, t</w:t>
      </w:r>
      <w:r w:rsidR="63EB8488" w:rsidRPr="531D86BD">
        <w:rPr>
          <w:b/>
          <w:bCs/>
        </w:rPr>
        <w:t xml:space="preserve">he following list of clinicians have </w:t>
      </w:r>
      <w:proofErr w:type="gramStart"/>
      <w:r w:rsidR="63EB8488" w:rsidRPr="531D86BD">
        <w:rPr>
          <w:b/>
          <w:bCs/>
        </w:rPr>
        <w:t>been identified</w:t>
      </w:r>
      <w:proofErr w:type="gramEnd"/>
      <w:r w:rsidR="63EB8488" w:rsidRPr="531D86BD">
        <w:rPr>
          <w:b/>
          <w:bCs/>
        </w:rPr>
        <w:t xml:space="preserve"> as being involved in the provision of gender affirming care</w:t>
      </w:r>
      <w:r w:rsidR="11F51D66" w:rsidRPr="531D86BD">
        <w:rPr>
          <w:b/>
          <w:bCs/>
        </w:rPr>
        <w:t>.</w:t>
      </w:r>
      <w:r w:rsidR="63EB8488" w:rsidRPr="531D86BD">
        <w:rPr>
          <w:b/>
          <w:bCs/>
        </w:rPr>
        <w:t xml:space="preserve"> </w:t>
      </w:r>
      <w:r w:rsidR="5D85F355" w:rsidRPr="545ACFA7">
        <w:rPr>
          <w:b/>
          <w:bCs/>
        </w:rPr>
        <w:t>W</w:t>
      </w:r>
      <w:r w:rsidR="76A24F2A" w:rsidRPr="545ACFA7">
        <w:rPr>
          <w:b/>
          <w:bCs/>
        </w:rPr>
        <w:t>hich</w:t>
      </w:r>
      <w:r w:rsidR="52690680" w:rsidRPr="531D86BD">
        <w:rPr>
          <w:b/>
          <w:bCs/>
        </w:rPr>
        <w:t xml:space="preserve"> clinicians </w:t>
      </w:r>
      <w:r w:rsidR="2DB91682" w:rsidRPr="51BF49A1">
        <w:rPr>
          <w:b/>
          <w:bCs/>
        </w:rPr>
        <w:t xml:space="preserve">do you think </w:t>
      </w:r>
      <w:r w:rsidR="3DCFF2E6" w:rsidRPr="545ACFA7">
        <w:rPr>
          <w:b/>
          <w:bCs/>
        </w:rPr>
        <w:t>should be involved/able</w:t>
      </w:r>
      <w:r w:rsidR="2DB91682" w:rsidRPr="5E68F2E8">
        <w:rPr>
          <w:b/>
          <w:bCs/>
        </w:rPr>
        <w:t xml:space="preserve"> </w:t>
      </w:r>
      <w:r w:rsidR="7D0BBF9C" w:rsidRPr="059E6290">
        <w:rPr>
          <w:b/>
          <w:bCs/>
        </w:rPr>
        <w:t xml:space="preserve">to </w:t>
      </w:r>
      <w:r w:rsidR="3DCFF2E6" w:rsidRPr="545ACFA7">
        <w:rPr>
          <w:b/>
          <w:bCs/>
        </w:rPr>
        <w:t>participate in</w:t>
      </w:r>
      <w:r w:rsidR="7D0BBF9C" w:rsidRPr="059E6290">
        <w:rPr>
          <w:b/>
          <w:bCs/>
        </w:rPr>
        <w:t xml:space="preserve"> </w:t>
      </w:r>
      <w:r w:rsidR="7D0BBF9C" w:rsidRPr="6E5E0817">
        <w:rPr>
          <w:b/>
          <w:bCs/>
        </w:rPr>
        <w:t>a</w:t>
      </w:r>
      <w:r w:rsidR="009E3D41">
        <w:rPr>
          <w:b/>
          <w:bCs/>
        </w:rPr>
        <w:t xml:space="preserve"> multid</w:t>
      </w:r>
      <w:r w:rsidR="00594750">
        <w:rPr>
          <w:b/>
          <w:bCs/>
        </w:rPr>
        <w:t xml:space="preserve">isciplinary team for </w:t>
      </w:r>
      <w:r w:rsidR="008A4EFC">
        <w:rPr>
          <w:b/>
          <w:bCs/>
        </w:rPr>
        <w:t xml:space="preserve">each </w:t>
      </w:r>
      <w:r w:rsidR="0252AA34" w:rsidRPr="6C6E58B4">
        <w:rPr>
          <w:b/>
          <w:bCs/>
        </w:rPr>
        <w:t>adult</w:t>
      </w:r>
      <w:r w:rsidR="4A09A08D" w:rsidRPr="531D86BD">
        <w:rPr>
          <w:b/>
          <w:bCs/>
        </w:rPr>
        <w:t xml:space="preserve"> </w:t>
      </w:r>
      <w:r w:rsidR="3826286E" w:rsidRPr="531D86BD">
        <w:rPr>
          <w:b/>
          <w:bCs/>
        </w:rPr>
        <w:t>considering</w:t>
      </w:r>
      <w:r w:rsidR="2DB91682" w:rsidRPr="0A671B96">
        <w:rPr>
          <w:b/>
          <w:bCs/>
        </w:rPr>
        <w:t xml:space="preserve"> </w:t>
      </w:r>
      <w:r w:rsidR="2DB91682" w:rsidRPr="402C4660">
        <w:rPr>
          <w:b/>
          <w:bCs/>
        </w:rPr>
        <w:t xml:space="preserve">gender </w:t>
      </w:r>
      <w:r w:rsidR="6B3CD81F" w:rsidRPr="531D86BD">
        <w:rPr>
          <w:b/>
          <w:bCs/>
        </w:rPr>
        <w:t>affirming surgery</w:t>
      </w:r>
      <w:r w:rsidR="4A09A08D" w:rsidRPr="531D86BD">
        <w:rPr>
          <w:b/>
          <w:bCs/>
        </w:rPr>
        <w:t>?</w:t>
      </w:r>
      <w:r w:rsidR="4377FD09" w:rsidRPr="531D86BD">
        <w:rPr>
          <w:b/>
          <w:bCs/>
        </w:rPr>
        <w:t xml:space="preserve"> </w:t>
      </w:r>
      <w:r w:rsidR="41F12E8B" w:rsidRPr="531D86BD">
        <w:rPr>
          <w:b/>
          <w:bCs/>
        </w:rPr>
        <w:t>Please indicate all that apply.</w:t>
      </w:r>
    </w:p>
    <w:p w14:paraId="296654AF" w14:textId="77777777" w:rsidR="002D6F30" w:rsidRDefault="00D52CEB" w:rsidP="00ED1847">
      <w:pPr>
        <w:ind w:left="426"/>
        <w:rPr>
          <w:rFonts w:eastAsia="Times New Roman" w:cs="Arial"/>
          <w:color w:val="000000" w:themeColor="text1"/>
          <w:lang w:eastAsia="en-AU"/>
        </w:rPr>
      </w:pPr>
      <w:sdt>
        <w:sdtPr>
          <w:rPr>
            <w:rFonts w:ascii="MS Gothic" w:eastAsia="MS Gothic" w:hAnsi="MS Gothic" w:cs="Arial"/>
            <w:color w:val="000000" w:themeColor="text1"/>
            <w:lang w:eastAsia="en-AU"/>
          </w:rPr>
          <w:id w:val="-1575343706"/>
          <w14:checkbox>
            <w14:checked w14:val="0"/>
            <w14:checkedState w14:val="2612" w14:font="MS Gothic"/>
            <w14:uncheckedState w14:val="2610" w14:font="MS Gothic"/>
          </w14:checkbox>
        </w:sdtPr>
        <w:sdtEndPr/>
        <w:sdtContent>
          <w:r w:rsidR="00121649" w:rsidRPr="70BA6937">
            <w:rPr>
              <w:rFonts w:ascii="MS Gothic" w:eastAsia="MS Gothic" w:hAnsi="MS Gothic" w:cs="Arial"/>
              <w:color w:val="000000" w:themeColor="text1"/>
              <w:lang w:eastAsia="en-AU"/>
            </w:rPr>
            <w:t>☐</w:t>
          </w:r>
        </w:sdtContent>
      </w:sdt>
      <w:r w:rsidR="00121649" w:rsidRPr="70BA6937">
        <w:rPr>
          <w:rFonts w:eastAsia="Times New Roman" w:cs="Arial"/>
          <w:color w:val="000000" w:themeColor="text1"/>
          <w:lang w:eastAsia="en-AU"/>
        </w:rPr>
        <w:t xml:space="preserve"> </w:t>
      </w:r>
      <w:r w:rsidR="0540D3FC" w:rsidRPr="3D929171">
        <w:rPr>
          <w:rFonts w:eastAsia="Times New Roman" w:cs="Arial"/>
          <w:color w:val="000000" w:themeColor="text1"/>
          <w:lang w:eastAsia="en-AU"/>
        </w:rPr>
        <w:t>Endocrinologist</w:t>
      </w:r>
    </w:p>
    <w:p w14:paraId="36F272CC" w14:textId="5B0D5734" w:rsidR="00121649" w:rsidRPr="00121649" w:rsidRDefault="00D52CEB" w:rsidP="00ED1847">
      <w:pPr>
        <w:ind w:left="426"/>
      </w:pPr>
      <w:sdt>
        <w:sdtPr>
          <w:rPr>
            <w:rFonts w:ascii="MS Gothic" w:eastAsia="MS Gothic" w:hAnsi="MS Gothic" w:cs="Arial"/>
            <w:color w:val="000000" w:themeColor="text1"/>
            <w:lang w:eastAsia="en-AU"/>
          </w:rPr>
          <w:id w:val="1057593179"/>
          <w14:checkbox>
            <w14:checked w14:val="0"/>
            <w14:checkedState w14:val="2612" w14:font="MS Gothic"/>
            <w14:uncheckedState w14:val="2610" w14:font="MS Gothic"/>
          </w14:checkbox>
        </w:sdtPr>
        <w:sdtEndPr/>
        <w:sdtContent>
          <w:r w:rsidR="00121649" w:rsidRPr="0F080ED4">
            <w:rPr>
              <w:rFonts w:ascii="MS Gothic" w:eastAsia="MS Gothic" w:hAnsi="MS Gothic" w:cs="Arial"/>
              <w:color w:val="000000" w:themeColor="text1"/>
              <w:lang w:eastAsia="en-AU"/>
            </w:rPr>
            <w:t>☐</w:t>
          </w:r>
        </w:sdtContent>
      </w:sdt>
      <w:r w:rsidR="00121649" w:rsidRPr="0F080ED4">
        <w:rPr>
          <w:rFonts w:eastAsia="Times New Roman" w:cs="Arial"/>
          <w:color w:val="000000" w:themeColor="text1"/>
          <w:lang w:eastAsia="en-AU"/>
        </w:rPr>
        <w:t xml:space="preserve">  </w:t>
      </w:r>
      <w:r w:rsidR="143078F5" w:rsidRPr="3D929171">
        <w:rPr>
          <w:rFonts w:eastAsia="Times New Roman" w:cs="Arial"/>
          <w:color w:val="000000" w:themeColor="text1"/>
          <w:lang w:eastAsia="en-AU"/>
        </w:rPr>
        <w:t>GP</w:t>
      </w:r>
      <w:r w:rsidR="7D569083" w:rsidRPr="74777B0B">
        <w:rPr>
          <w:rFonts w:eastAsia="Times New Roman" w:cs="Arial"/>
          <w:color w:val="000000" w:themeColor="text1"/>
          <w:lang w:eastAsia="en-AU"/>
        </w:rPr>
        <w:t xml:space="preserve"> </w:t>
      </w:r>
    </w:p>
    <w:p w14:paraId="0E2AC013" w14:textId="629BAC5A" w:rsidR="00121649" w:rsidRPr="00121649" w:rsidRDefault="00D52CEB" w:rsidP="00ED1847">
      <w:pPr>
        <w:ind w:left="426"/>
        <w:rPr>
          <w:rFonts w:eastAsia="Times New Roman" w:cs="Arial"/>
          <w:color w:val="000000" w:themeColor="text1"/>
          <w:lang w:eastAsia="en-AU"/>
        </w:rPr>
      </w:pPr>
      <w:sdt>
        <w:sdtPr>
          <w:rPr>
            <w:rFonts w:ascii="MS Gothic" w:eastAsia="MS Gothic" w:hAnsi="MS Gothic" w:cs="Arial"/>
            <w:color w:val="000000" w:themeColor="text1"/>
            <w:lang w:eastAsia="en-AU"/>
          </w:rPr>
          <w:id w:val="-127555235"/>
          <w14:checkbox>
            <w14:checked w14:val="0"/>
            <w14:checkedState w14:val="2612" w14:font="MS Gothic"/>
            <w14:uncheckedState w14:val="2610" w14:font="MS Gothic"/>
          </w14:checkbox>
        </w:sdtPr>
        <w:sdtEndPr/>
        <w:sdtContent>
          <w:r w:rsidR="00121649" w:rsidRPr="3D929171">
            <w:rPr>
              <w:rFonts w:ascii="MS Gothic" w:eastAsia="MS Gothic" w:hAnsi="MS Gothic" w:cs="Arial"/>
              <w:color w:val="000000" w:themeColor="text1"/>
              <w:lang w:eastAsia="en-AU"/>
            </w:rPr>
            <w:t>☐</w:t>
          </w:r>
        </w:sdtContent>
      </w:sdt>
      <w:r w:rsidR="00121649" w:rsidRPr="3D929171">
        <w:rPr>
          <w:rFonts w:eastAsia="Times New Roman" w:cs="Arial"/>
          <w:color w:val="000000" w:themeColor="text1"/>
          <w:lang w:eastAsia="en-AU"/>
        </w:rPr>
        <w:t xml:space="preserve">  </w:t>
      </w:r>
      <w:r w:rsidR="24A28AAD" w:rsidRPr="3D929171">
        <w:rPr>
          <w:rFonts w:eastAsia="Times New Roman" w:cs="Arial"/>
          <w:color w:val="000000" w:themeColor="text1"/>
          <w:lang w:eastAsia="en-AU"/>
        </w:rPr>
        <w:t>Gynaecologist</w:t>
      </w:r>
    </w:p>
    <w:p w14:paraId="191742B7" w14:textId="5B64556F" w:rsidR="00121649" w:rsidRPr="00121649" w:rsidRDefault="00D52CEB" w:rsidP="00ED1847">
      <w:pPr>
        <w:ind w:left="426"/>
        <w:rPr>
          <w:rFonts w:eastAsia="Times New Roman" w:cs="Arial"/>
          <w:color w:val="000000" w:themeColor="text1"/>
          <w:lang w:eastAsia="en-AU"/>
        </w:rPr>
      </w:pPr>
      <w:sdt>
        <w:sdtPr>
          <w:rPr>
            <w:rFonts w:ascii="MS Gothic" w:eastAsia="MS Gothic" w:hAnsi="MS Gothic" w:cs="Arial"/>
            <w:color w:val="000000" w:themeColor="text1"/>
            <w:lang w:eastAsia="en-AU"/>
          </w:rPr>
          <w:id w:val="2101678654"/>
          <w14:checkbox>
            <w14:checked w14:val="0"/>
            <w14:checkedState w14:val="2612" w14:font="MS Gothic"/>
            <w14:uncheckedState w14:val="2610" w14:font="MS Gothic"/>
          </w14:checkbox>
        </w:sdtPr>
        <w:sdtEndPr/>
        <w:sdtContent>
          <w:r w:rsidR="00121649" w:rsidRPr="3D929171">
            <w:rPr>
              <w:rFonts w:ascii="MS Gothic" w:eastAsia="MS Gothic" w:hAnsi="MS Gothic" w:cs="Arial"/>
              <w:color w:val="000000" w:themeColor="text1"/>
              <w:lang w:eastAsia="en-AU"/>
            </w:rPr>
            <w:t>☐</w:t>
          </w:r>
        </w:sdtContent>
      </w:sdt>
      <w:r w:rsidR="00121649" w:rsidRPr="3D929171">
        <w:rPr>
          <w:rFonts w:eastAsia="Times New Roman" w:cs="Arial"/>
          <w:color w:val="000000" w:themeColor="text1"/>
          <w:lang w:eastAsia="en-AU"/>
        </w:rPr>
        <w:t xml:space="preserve">  </w:t>
      </w:r>
      <w:r w:rsidR="19024A48" w:rsidRPr="3D929171">
        <w:rPr>
          <w:rFonts w:eastAsia="Times New Roman" w:cs="Arial"/>
          <w:color w:val="000000" w:themeColor="text1"/>
          <w:lang w:eastAsia="en-AU"/>
        </w:rPr>
        <w:t>Mental health social worker</w:t>
      </w:r>
    </w:p>
    <w:p w14:paraId="3EBC6367" w14:textId="69684D49" w:rsidR="36F72DC9" w:rsidRDefault="00D52CEB" w:rsidP="3D929171">
      <w:pPr>
        <w:ind w:left="426"/>
        <w:rPr>
          <w:rFonts w:eastAsia="Times New Roman" w:cs="Arial"/>
          <w:color w:val="000000" w:themeColor="text1"/>
          <w:lang w:eastAsia="en-AU"/>
        </w:rPr>
      </w:pPr>
      <w:sdt>
        <w:sdtPr>
          <w:rPr>
            <w:rFonts w:ascii="MS Gothic" w:eastAsia="MS Gothic" w:hAnsi="MS Gothic" w:cs="Arial"/>
            <w:color w:val="000000" w:themeColor="text1"/>
            <w:lang w:eastAsia="en-AU"/>
          </w:rPr>
          <w:id w:val="1252862154"/>
          <w14:checkbox>
            <w14:checked w14:val="0"/>
            <w14:checkedState w14:val="2612" w14:font="MS Gothic"/>
            <w14:uncheckedState w14:val="2610" w14:font="MS Gothic"/>
          </w14:checkbox>
        </w:sdtPr>
        <w:sdtEndPr/>
        <w:sdtContent>
          <w:r w:rsidR="36F72DC9" w:rsidRPr="3D929171">
            <w:rPr>
              <w:rFonts w:ascii="MS Gothic" w:eastAsia="MS Gothic" w:hAnsi="MS Gothic" w:cs="Arial"/>
              <w:color w:val="000000" w:themeColor="text1"/>
              <w:lang w:eastAsia="en-AU"/>
            </w:rPr>
            <w:t>☐</w:t>
          </w:r>
        </w:sdtContent>
      </w:sdt>
      <w:r w:rsidR="36F72DC9" w:rsidRPr="3D929171">
        <w:rPr>
          <w:rFonts w:eastAsia="Times New Roman" w:cs="Arial"/>
          <w:color w:val="000000" w:themeColor="text1"/>
          <w:lang w:eastAsia="en-AU"/>
        </w:rPr>
        <w:t xml:space="preserve">  Nurse Practitioner </w:t>
      </w:r>
    </w:p>
    <w:p w14:paraId="63C5A767" w14:textId="52C6BA25" w:rsidR="36F72DC9" w:rsidRDefault="00D52CEB" w:rsidP="3D929171">
      <w:pPr>
        <w:ind w:left="426"/>
        <w:rPr>
          <w:rFonts w:eastAsia="Times New Roman" w:cs="Arial"/>
          <w:color w:val="000000" w:themeColor="text1"/>
          <w:lang w:eastAsia="en-AU"/>
        </w:rPr>
      </w:pPr>
      <w:sdt>
        <w:sdtPr>
          <w:rPr>
            <w:rFonts w:ascii="MS Gothic" w:eastAsia="MS Gothic" w:hAnsi="MS Gothic" w:cs="Arial"/>
            <w:color w:val="000000" w:themeColor="text1"/>
            <w:lang w:eastAsia="en-AU"/>
          </w:rPr>
          <w:id w:val="1942305043"/>
          <w14:checkbox>
            <w14:checked w14:val="0"/>
            <w14:checkedState w14:val="2612" w14:font="MS Gothic"/>
            <w14:uncheckedState w14:val="2610" w14:font="MS Gothic"/>
          </w14:checkbox>
        </w:sdtPr>
        <w:sdtEndPr/>
        <w:sdtContent>
          <w:r w:rsidR="36F72DC9" w:rsidRPr="3D929171">
            <w:rPr>
              <w:rFonts w:ascii="MS Gothic" w:eastAsia="MS Gothic" w:hAnsi="MS Gothic" w:cs="Arial"/>
              <w:color w:val="000000" w:themeColor="text1"/>
              <w:lang w:eastAsia="en-AU"/>
            </w:rPr>
            <w:t>☐</w:t>
          </w:r>
        </w:sdtContent>
      </w:sdt>
      <w:r w:rsidR="36F72DC9" w:rsidRPr="3D929171">
        <w:rPr>
          <w:rFonts w:eastAsia="Times New Roman" w:cs="Arial"/>
          <w:color w:val="000000" w:themeColor="text1"/>
          <w:lang w:eastAsia="en-AU"/>
        </w:rPr>
        <w:t xml:space="preserve">  </w:t>
      </w:r>
      <w:r w:rsidR="3AEB05D6" w:rsidRPr="3D929171">
        <w:rPr>
          <w:rFonts w:eastAsia="Times New Roman" w:cs="Arial"/>
          <w:color w:val="000000" w:themeColor="text1"/>
          <w:lang w:eastAsia="en-AU"/>
        </w:rPr>
        <w:t>Occupational therapist</w:t>
      </w:r>
    </w:p>
    <w:p w14:paraId="6AB627CC" w14:textId="17455E92" w:rsidR="36F72DC9" w:rsidRDefault="00D52CEB" w:rsidP="3D929171">
      <w:pPr>
        <w:ind w:left="426"/>
        <w:rPr>
          <w:rFonts w:eastAsia="Times New Roman" w:cs="Arial"/>
          <w:color w:val="000000" w:themeColor="text1"/>
          <w:lang w:eastAsia="en-AU"/>
        </w:rPr>
      </w:pPr>
      <w:sdt>
        <w:sdtPr>
          <w:rPr>
            <w:rFonts w:ascii="MS Gothic" w:eastAsia="MS Gothic" w:hAnsi="MS Gothic" w:cs="Arial"/>
            <w:color w:val="000000" w:themeColor="text1"/>
            <w:lang w:eastAsia="en-AU"/>
          </w:rPr>
          <w:id w:val="92380888"/>
          <w14:checkbox>
            <w14:checked w14:val="0"/>
            <w14:checkedState w14:val="2612" w14:font="MS Gothic"/>
            <w14:uncheckedState w14:val="2610" w14:font="MS Gothic"/>
          </w14:checkbox>
        </w:sdtPr>
        <w:sdtEndPr/>
        <w:sdtContent>
          <w:r w:rsidR="36F72DC9" w:rsidRPr="3D929171">
            <w:rPr>
              <w:rFonts w:ascii="MS Gothic" w:eastAsia="MS Gothic" w:hAnsi="MS Gothic" w:cs="Arial"/>
              <w:color w:val="000000" w:themeColor="text1"/>
              <w:lang w:eastAsia="en-AU"/>
            </w:rPr>
            <w:t>☐</w:t>
          </w:r>
        </w:sdtContent>
      </w:sdt>
      <w:r w:rsidR="36F72DC9" w:rsidRPr="3D929171">
        <w:rPr>
          <w:rFonts w:eastAsia="Times New Roman" w:cs="Arial"/>
          <w:color w:val="000000" w:themeColor="text1"/>
          <w:lang w:eastAsia="en-AU"/>
        </w:rPr>
        <w:t xml:space="preserve">  </w:t>
      </w:r>
      <w:r w:rsidR="3B8FC0FA" w:rsidRPr="3D929171">
        <w:rPr>
          <w:rFonts w:eastAsia="Times New Roman" w:cs="Arial"/>
          <w:color w:val="000000" w:themeColor="text1"/>
          <w:lang w:eastAsia="en-AU"/>
        </w:rPr>
        <w:t>Physiotherapist</w:t>
      </w:r>
      <w:r w:rsidR="36F72DC9" w:rsidRPr="3D929171">
        <w:rPr>
          <w:rFonts w:eastAsia="Times New Roman" w:cs="Arial"/>
          <w:color w:val="000000" w:themeColor="text1"/>
          <w:lang w:eastAsia="en-AU"/>
        </w:rPr>
        <w:t xml:space="preserve"> </w:t>
      </w:r>
    </w:p>
    <w:p w14:paraId="36CDC4F8" w14:textId="58F53673" w:rsidR="5035DD50" w:rsidRDefault="5035DD50" w:rsidP="3D929171">
      <w:pPr>
        <w:ind w:left="426"/>
        <w:rPr>
          <w:rFonts w:ascii="Aptos" w:eastAsia="Aptos" w:hAnsi="Aptos" w:cs="Aptos"/>
          <w:color w:val="000000" w:themeColor="text1"/>
        </w:rPr>
      </w:pPr>
      <w:r w:rsidRPr="3D929171">
        <w:rPr>
          <w:rFonts w:ascii="MS Gothic" w:eastAsia="MS Gothic" w:hAnsi="MS Gothic" w:cs="MS Gothic"/>
          <w:color w:val="000000" w:themeColor="text1"/>
        </w:rPr>
        <w:t xml:space="preserve">☐ </w:t>
      </w:r>
      <w:r w:rsidRPr="3D929171">
        <w:rPr>
          <w:rFonts w:ascii="Aptos" w:eastAsia="Aptos" w:hAnsi="Aptos" w:cs="Aptos"/>
          <w:color w:val="000000" w:themeColor="text1"/>
        </w:rPr>
        <w:t>Plastic Surgeon</w:t>
      </w:r>
    </w:p>
    <w:p w14:paraId="3A0F2B08" w14:textId="6FBB5F94" w:rsidR="5035DD50" w:rsidRDefault="5035DD50" w:rsidP="3D929171">
      <w:pPr>
        <w:ind w:left="426"/>
        <w:rPr>
          <w:color w:val="000000" w:themeColor="text1"/>
        </w:rPr>
      </w:pPr>
      <w:r w:rsidRPr="3D929171">
        <w:rPr>
          <w:rFonts w:ascii="MS Gothic" w:eastAsia="MS Gothic" w:hAnsi="MS Gothic" w:cs="MS Gothic"/>
          <w:color w:val="000000" w:themeColor="text1"/>
        </w:rPr>
        <w:t xml:space="preserve">☐ </w:t>
      </w:r>
      <w:r w:rsidRPr="3D929171">
        <w:rPr>
          <w:color w:val="000000" w:themeColor="text1"/>
        </w:rPr>
        <w:t>Psychiatrist</w:t>
      </w:r>
    </w:p>
    <w:p w14:paraId="1B2897F9" w14:textId="6764D439" w:rsidR="5035DD50" w:rsidRDefault="5035DD50" w:rsidP="3D929171">
      <w:pPr>
        <w:ind w:left="426"/>
        <w:rPr>
          <w:rFonts w:ascii="Aptos" w:eastAsia="Aptos" w:hAnsi="Aptos" w:cs="Aptos"/>
          <w:color w:val="000000" w:themeColor="text1"/>
        </w:rPr>
      </w:pPr>
      <w:r w:rsidRPr="3D929171">
        <w:rPr>
          <w:rFonts w:ascii="MS Gothic" w:eastAsia="MS Gothic" w:hAnsi="MS Gothic" w:cs="MS Gothic"/>
          <w:color w:val="000000" w:themeColor="text1"/>
        </w:rPr>
        <w:t xml:space="preserve">☐ </w:t>
      </w:r>
      <w:r w:rsidR="292D060A" w:rsidRPr="3D929171">
        <w:rPr>
          <w:color w:val="000000" w:themeColor="text1"/>
        </w:rPr>
        <w:t>Psychologist</w:t>
      </w:r>
    </w:p>
    <w:p w14:paraId="4FDE7E57" w14:textId="6D940813" w:rsidR="5035DD50" w:rsidRDefault="5035DD50" w:rsidP="3D929171">
      <w:pPr>
        <w:ind w:left="426"/>
        <w:rPr>
          <w:rFonts w:ascii="Aptos" w:eastAsia="Aptos" w:hAnsi="Aptos" w:cs="Aptos"/>
          <w:color w:val="000000" w:themeColor="text1"/>
        </w:rPr>
      </w:pPr>
      <w:r w:rsidRPr="3D929171">
        <w:rPr>
          <w:color w:val="000000" w:themeColor="text1"/>
        </w:rPr>
        <w:t xml:space="preserve">☐ </w:t>
      </w:r>
      <w:r w:rsidR="5AD660B1" w:rsidRPr="3D929171">
        <w:rPr>
          <w:color w:val="000000" w:themeColor="text1"/>
        </w:rPr>
        <w:t xml:space="preserve">   </w:t>
      </w:r>
      <w:r w:rsidR="63C147BF" w:rsidRPr="3D929171">
        <w:rPr>
          <w:color w:val="000000" w:themeColor="text1"/>
        </w:rPr>
        <w:t>Sexual Health Medicine practitioner</w:t>
      </w:r>
      <w:r w:rsidRPr="3D929171">
        <w:rPr>
          <w:color w:val="000000" w:themeColor="text1"/>
        </w:rPr>
        <w:t xml:space="preserve"> </w:t>
      </w:r>
    </w:p>
    <w:p w14:paraId="2E7F8613" w14:textId="24A1E217" w:rsidR="5035DD50" w:rsidRDefault="5035DD50" w:rsidP="3D929171">
      <w:pPr>
        <w:ind w:left="426"/>
        <w:rPr>
          <w:rFonts w:ascii="Aptos" w:eastAsia="Aptos" w:hAnsi="Aptos" w:cs="Aptos"/>
          <w:color w:val="000000" w:themeColor="text1"/>
        </w:rPr>
      </w:pPr>
      <w:r w:rsidRPr="3D929171">
        <w:rPr>
          <w:color w:val="000000" w:themeColor="text1"/>
        </w:rPr>
        <w:t>☐</w:t>
      </w:r>
      <w:r w:rsidR="7BD74605" w:rsidRPr="3D929171">
        <w:rPr>
          <w:color w:val="000000" w:themeColor="text1"/>
        </w:rPr>
        <w:t xml:space="preserve">   </w:t>
      </w:r>
      <w:r w:rsidRPr="3D929171">
        <w:rPr>
          <w:color w:val="000000" w:themeColor="text1"/>
        </w:rPr>
        <w:t xml:space="preserve"> </w:t>
      </w:r>
      <w:r w:rsidR="4E052FB0" w:rsidRPr="3D929171">
        <w:rPr>
          <w:color w:val="000000" w:themeColor="text1"/>
        </w:rPr>
        <w:t>Speech pathologist</w:t>
      </w:r>
    </w:p>
    <w:p w14:paraId="08DBA55A" w14:textId="64831863" w:rsidR="0710CC0C" w:rsidRDefault="0710CC0C" w:rsidP="7FCD6D7A">
      <w:pPr>
        <w:ind w:left="426"/>
        <w:rPr>
          <w:color w:val="000000" w:themeColor="text1"/>
        </w:rPr>
      </w:pPr>
      <w:r w:rsidRPr="149BF3F4">
        <w:rPr>
          <w:color w:val="000000" w:themeColor="text1"/>
        </w:rPr>
        <w:t>☐    Urologist</w:t>
      </w:r>
    </w:p>
    <w:p w14:paraId="0C66C624" w14:textId="05894514" w:rsidR="00121649" w:rsidRDefault="5035DD50" w:rsidP="00AD2AFE">
      <w:pPr>
        <w:ind w:left="426"/>
        <w:rPr>
          <w:rFonts w:ascii="Aptos" w:eastAsia="Aptos" w:hAnsi="Aptos" w:cs="Aptos"/>
          <w:color w:val="000000" w:themeColor="text1"/>
        </w:rPr>
      </w:pPr>
      <w:r w:rsidRPr="3D929171">
        <w:rPr>
          <w:color w:val="000000" w:themeColor="text1"/>
        </w:rPr>
        <w:t xml:space="preserve">☐ </w:t>
      </w:r>
      <w:r w:rsidR="25E6B50A" w:rsidRPr="3D929171">
        <w:rPr>
          <w:color w:val="000000" w:themeColor="text1"/>
        </w:rPr>
        <w:t xml:space="preserve">  </w:t>
      </w:r>
      <w:r w:rsidR="29451914" w:rsidRPr="3D929171">
        <w:rPr>
          <w:color w:val="000000" w:themeColor="text1"/>
        </w:rPr>
        <w:t>Other (please specify below)</w:t>
      </w:r>
    </w:p>
    <w:p w14:paraId="651F91A2" w14:textId="670E9C49" w:rsidR="007C5A37" w:rsidRDefault="008C269F" w:rsidP="3D929171">
      <w:pPr>
        <w:shd w:val="clear" w:color="auto" w:fill="FFFFFF" w:themeFill="background1"/>
        <w:spacing w:before="120" w:after="120" w:line="240" w:lineRule="auto"/>
        <w:ind w:left="426"/>
        <w:rPr>
          <w:rFonts w:eastAsia="Times New Roman" w:cs="Arial"/>
          <w:color w:val="000000" w:themeColor="text1"/>
          <w:lang w:eastAsia="en-AU"/>
        </w:rPr>
      </w:pPr>
      <w:r w:rsidRPr="3D929171">
        <w:rPr>
          <w:rFonts w:ascii="MS Gothic" w:eastAsia="MS Gothic" w:hAnsi="MS Gothic" w:cs="Arial"/>
          <w:color w:val="000000" w:themeColor="text1"/>
          <w:lang w:eastAsia="en-AU"/>
        </w:rPr>
        <w:t>☐</w:t>
      </w:r>
      <w:r w:rsidRPr="3D929171">
        <w:rPr>
          <w:rFonts w:eastAsia="Times New Roman" w:cs="Arial"/>
          <w:color w:val="000000" w:themeColor="text1"/>
          <w:lang w:eastAsia="en-AU"/>
        </w:rPr>
        <w:t xml:space="preserve">  </w:t>
      </w:r>
      <w:r w:rsidR="007C5A37" w:rsidRPr="3D929171">
        <w:rPr>
          <w:rFonts w:eastAsia="Times New Roman" w:cs="Arial"/>
          <w:color w:val="000000" w:themeColor="text1"/>
          <w:lang w:eastAsia="en-AU"/>
        </w:rPr>
        <w:t>Unsure</w:t>
      </w:r>
    </w:p>
    <w:p w14:paraId="4A14D287" w14:textId="77777777" w:rsidR="00966C8A" w:rsidRDefault="00966C8A">
      <w:pPr>
        <w:rPr>
          <w:rFonts w:eastAsia="Times New Roman" w:cs="Arial"/>
          <w:color w:val="000000" w:themeColor="text1"/>
          <w:lang w:eastAsia="en-AU"/>
        </w:rPr>
      </w:pPr>
      <w:r>
        <w:rPr>
          <w:rFonts w:eastAsia="Times New Roman" w:cs="Arial"/>
          <w:color w:val="000000" w:themeColor="text1"/>
          <w:lang w:eastAsia="en-AU"/>
        </w:rPr>
        <w:br w:type="page"/>
      </w:r>
    </w:p>
    <w:p w14:paraId="274E612D" w14:textId="1914B29C" w:rsidR="008A4EFC" w:rsidRPr="008B39A4" w:rsidRDefault="008A4EFC" w:rsidP="3D929171">
      <w:pPr>
        <w:shd w:val="clear" w:color="auto" w:fill="FFFFFF" w:themeFill="background1"/>
        <w:spacing w:before="120" w:after="120" w:line="240" w:lineRule="auto"/>
        <w:ind w:left="426"/>
        <w:rPr>
          <w:rFonts w:eastAsia="Times New Roman" w:cs="Arial"/>
          <w:color w:val="000000"/>
          <w:lang w:eastAsia="en-AU"/>
        </w:rPr>
      </w:pPr>
      <w:r>
        <w:rPr>
          <w:rFonts w:eastAsia="Times New Roman" w:cs="Arial"/>
          <w:color w:val="000000" w:themeColor="text1"/>
          <w:lang w:eastAsia="en-AU"/>
        </w:rPr>
        <w:lastRenderedPageBreak/>
        <w:t>Comments</w:t>
      </w:r>
    </w:p>
    <w:tbl>
      <w:tblPr>
        <w:tblStyle w:val="TableGrid"/>
        <w:tblW w:w="0" w:type="auto"/>
        <w:tblInd w:w="421" w:type="dxa"/>
        <w:tblLook w:val="04A0" w:firstRow="1" w:lastRow="0" w:firstColumn="1" w:lastColumn="0" w:noHBand="0" w:noVBand="1"/>
      </w:tblPr>
      <w:tblGrid>
        <w:gridCol w:w="8595"/>
      </w:tblGrid>
      <w:tr w:rsidR="00880D59" w:rsidRPr="0076688C" w14:paraId="395FB089" w14:textId="77777777">
        <w:tc>
          <w:tcPr>
            <w:tcW w:w="8595" w:type="dxa"/>
          </w:tcPr>
          <w:p w14:paraId="66F9E544" w14:textId="77777777" w:rsidR="008A4EFC" w:rsidRDefault="008A4EFC" w:rsidP="008A4EFC">
            <w:pPr>
              <w:spacing w:before="100" w:beforeAutospacing="1" w:after="100" w:afterAutospacing="1"/>
              <w:rPr>
                <w:rFonts w:eastAsia="Times New Roman" w:cs="Arial"/>
                <w:color w:val="000000"/>
                <w:kern w:val="0"/>
                <w:szCs w:val="20"/>
                <w:lang w:eastAsia="en-AU"/>
                <w14:ligatures w14:val="none"/>
              </w:rPr>
            </w:pPr>
          </w:p>
          <w:p w14:paraId="17AA68F9" w14:textId="77777777" w:rsidR="00966C8A" w:rsidRDefault="00966C8A" w:rsidP="008A4EFC">
            <w:pPr>
              <w:spacing w:before="100" w:beforeAutospacing="1" w:after="100" w:afterAutospacing="1"/>
              <w:rPr>
                <w:rFonts w:eastAsia="Times New Roman" w:cs="Arial"/>
                <w:color w:val="000000"/>
                <w:kern w:val="0"/>
                <w:szCs w:val="20"/>
                <w:lang w:eastAsia="en-AU"/>
                <w14:ligatures w14:val="none"/>
              </w:rPr>
            </w:pPr>
          </w:p>
          <w:p w14:paraId="170F8AB7" w14:textId="77777777" w:rsidR="008A4EFC" w:rsidRDefault="008A4EFC" w:rsidP="008A4EFC">
            <w:pPr>
              <w:spacing w:before="100" w:beforeAutospacing="1" w:after="100" w:afterAutospacing="1"/>
              <w:rPr>
                <w:rFonts w:eastAsia="Times New Roman" w:cs="Arial"/>
                <w:color w:val="000000"/>
                <w:kern w:val="0"/>
                <w:szCs w:val="20"/>
                <w:lang w:eastAsia="en-AU"/>
                <w14:ligatures w14:val="none"/>
              </w:rPr>
            </w:pPr>
          </w:p>
          <w:p w14:paraId="5D5C4F6B" w14:textId="77777777" w:rsidR="008A4EFC" w:rsidRPr="0076688C" w:rsidRDefault="008A4EFC" w:rsidP="008A4EFC">
            <w:pPr>
              <w:spacing w:before="100" w:beforeAutospacing="1" w:after="100" w:afterAutospacing="1"/>
              <w:rPr>
                <w:rFonts w:eastAsia="Times New Roman" w:cs="Arial"/>
                <w:color w:val="000000"/>
                <w:kern w:val="0"/>
                <w:szCs w:val="20"/>
                <w:lang w:eastAsia="en-AU"/>
                <w14:ligatures w14:val="none"/>
              </w:rPr>
            </w:pPr>
          </w:p>
        </w:tc>
      </w:tr>
    </w:tbl>
    <w:p w14:paraId="78552473" w14:textId="77777777" w:rsidR="00880D59" w:rsidRDefault="00880D59" w:rsidP="00880D59">
      <w:pPr>
        <w:pStyle w:val="ListParagraph"/>
        <w:ind w:left="426"/>
        <w:rPr>
          <w:b/>
          <w:bCs/>
        </w:rPr>
      </w:pPr>
    </w:p>
    <w:p w14:paraId="525D1BC8" w14:textId="7F89D97E" w:rsidR="17CDEAC7" w:rsidRDefault="17CDEAC7" w:rsidP="00AB293F">
      <w:pPr>
        <w:pStyle w:val="ListParagraph"/>
        <w:numPr>
          <w:ilvl w:val="1"/>
          <w:numId w:val="3"/>
        </w:numPr>
        <w:ind w:left="426"/>
        <w:rPr>
          <w:b/>
          <w:bCs/>
        </w:rPr>
      </w:pPr>
      <w:r w:rsidRPr="545ACFA7">
        <w:rPr>
          <w:b/>
          <w:bCs/>
        </w:rPr>
        <w:t>Following</w:t>
      </w:r>
      <w:r w:rsidRPr="6E72D77F">
        <w:rPr>
          <w:b/>
          <w:bCs/>
        </w:rPr>
        <w:t xml:space="preserve"> </w:t>
      </w:r>
      <w:r w:rsidR="3033E674" w:rsidRPr="6E72D77F">
        <w:rPr>
          <w:b/>
          <w:bCs/>
        </w:rPr>
        <w:t>on</w:t>
      </w:r>
      <w:r w:rsidRPr="545ACFA7">
        <w:rPr>
          <w:b/>
          <w:bCs/>
        </w:rPr>
        <w:t xml:space="preserve"> from the above, noting the </w:t>
      </w:r>
      <w:r w:rsidR="00021D17">
        <w:rPr>
          <w:b/>
          <w:bCs/>
        </w:rPr>
        <w:t xml:space="preserve">Medicare Benefits Schedule </w:t>
      </w:r>
      <w:r w:rsidRPr="545ACFA7">
        <w:rPr>
          <w:b/>
          <w:bCs/>
        </w:rPr>
        <w:t>generally requires a minimum of three providers to form a</w:t>
      </w:r>
      <w:r w:rsidR="00021D17">
        <w:rPr>
          <w:b/>
          <w:bCs/>
        </w:rPr>
        <w:t xml:space="preserve"> multidisciplinary team</w:t>
      </w:r>
      <w:r w:rsidRPr="545ACFA7">
        <w:rPr>
          <w:b/>
          <w:bCs/>
        </w:rPr>
        <w:t xml:space="preserve">, which of the below providers </w:t>
      </w:r>
      <w:r w:rsidR="3BA42786" w:rsidRPr="545ACFA7">
        <w:rPr>
          <w:b/>
          <w:bCs/>
        </w:rPr>
        <w:t xml:space="preserve">would you consider </w:t>
      </w:r>
      <w:r w:rsidR="4EF86278" w:rsidRPr="0966570D">
        <w:rPr>
          <w:b/>
          <w:bCs/>
        </w:rPr>
        <w:t xml:space="preserve">as </w:t>
      </w:r>
      <w:r w:rsidR="3BA42786" w:rsidRPr="0966570D">
        <w:rPr>
          <w:b/>
          <w:bCs/>
        </w:rPr>
        <w:t>mandatory</w:t>
      </w:r>
      <w:r w:rsidR="7195FEAD" w:rsidRPr="0966570D">
        <w:rPr>
          <w:b/>
          <w:bCs/>
        </w:rPr>
        <w:t xml:space="preserve"> to participate</w:t>
      </w:r>
      <w:r w:rsidR="3BA42786" w:rsidRPr="545ACFA7">
        <w:rPr>
          <w:b/>
          <w:bCs/>
        </w:rPr>
        <w:t xml:space="preserve"> </w:t>
      </w:r>
      <w:r w:rsidR="00021D17">
        <w:rPr>
          <w:b/>
          <w:bCs/>
        </w:rPr>
        <w:t>on</w:t>
      </w:r>
      <w:r w:rsidR="00021D17" w:rsidRPr="545ACFA7">
        <w:rPr>
          <w:b/>
          <w:bCs/>
        </w:rPr>
        <w:t xml:space="preserve"> </w:t>
      </w:r>
      <w:r w:rsidR="66BB3F33" w:rsidRPr="545ACFA7">
        <w:rPr>
          <w:b/>
          <w:bCs/>
        </w:rPr>
        <w:t xml:space="preserve">each </w:t>
      </w:r>
      <w:r w:rsidR="00021D17">
        <w:rPr>
          <w:b/>
          <w:bCs/>
        </w:rPr>
        <w:t>multidisciplinary team</w:t>
      </w:r>
      <w:r w:rsidR="66BB3F33" w:rsidRPr="2ECDE4C0">
        <w:rPr>
          <w:b/>
          <w:bCs/>
        </w:rPr>
        <w:t>?</w:t>
      </w:r>
      <w:r w:rsidR="66BB3F33" w:rsidRPr="545ACFA7">
        <w:rPr>
          <w:b/>
          <w:bCs/>
        </w:rPr>
        <w:t xml:space="preserve"> </w:t>
      </w:r>
      <w:r w:rsidR="00A01879" w:rsidRPr="00966C8A">
        <w:rPr>
          <w:color w:val="FF0000"/>
        </w:rPr>
        <w:t xml:space="preserve">Please select a maximum of 3 options. If you select more, only your first 3 choices will </w:t>
      </w:r>
      <w:proofErr w:type="gramStart"/>
      <w:r w:rsidR="00A01879" w:rsidRPr="00966C8A">
        <w:rPr>
          <w:color w:val="FF0000"/>
        </w:rPr>
        <w:t>be counted</w:t>
      </w:r>
      <w:proofErr w:type="gramEnd"/>
      <w:r w:rsidR="00A01879" w:rsidRPr="00966C8A">
        <w:rPr>
          <w:color w:val="FF0000"/>
        </w:rPr>
        <w:t>.</w:t>
      </w:r>
    </w:p>
    <w:p w14:paraId="1641B59F" w14:textId="365CCDCD" w:rsidR="545ACFA7" w:rsidRDefault="00D52CEB" w:rsidP="545ACFA7">
      <w:pPr>
        <w:ind w:left="426"/>
      </w:pPr>
      <w:sdt>
        <w:sdtPr>
          <w:rPr>
            <w:rFonts w:ascii="MS Gothic" w:eastAsia="MS Gothic" w:hAnsi="MS Gothic" w:cs="Arial"/>
            <w:color w:val="000000" w:themeColor="text1"/>
            <w:lang w:eastAsia="en-AU"/>
          </w:rPr>
          <w:id w:val="396641230"/>
          <w14:checkbox>
            <w14:checked w14:val="0"/>
            <w14:checkedState w14:val="2612" w14:font="MS Gothic"/>
            <w14:uncheckedState w14:val="2610" w14:font="MS Gothic"/>
          </w14:checkbox>
        </w:sdtPr>
        <w:sdtEndPr/>
        <w:sdtContent>
          <w:r w:rsidR="545ACFA7" w:rsidRPr="545ACFA7">
            <w:rPr>
              <w:rFonts w:ascii="MS Gothic" w:eastAsia="MS Gothic" w:hAnsi="MS Gothic" w:cs="Arial"/>
              <w:color w:val="000000" w:themeColor="text1"/>
              <w:lang w:eastAsia="en-AU"/>
            </w:rPr>
            <w:t>☐</w:t>
          </w:r>
        </w:sdtContent>
      </w:sdt>
      <w:r w:rsidR="545ACFA7" w:rsidRPr="545ACFA7">
        <w:rPr>
          <w:rFonts w:eastAsia="Times New Roman" w:cs="Arial"/>
          <w:color w:val="000000" w:themeColor="text1"/>
          <w:lang w:eastAsia="en-AU"/>
        </w:rPr>
        <w:t xml:space="preserve"> Endocrinologist</w:t>
      </w:r>
      <w:r w:rsidR="545ACFA7">
        <w:t xml:space="preserve"> </w:t>
      </w:r>
    </w:p>
    <w:p w14:paraId="1B960896" w14:textId="1345E7EB" w:rsidR="545ACFA7" w:rsidRDefault="00D52CEB" w:rsidP="545ACFA7">
      <w:pPr>
        <w:ind w:left="426"/>
      </w:pPr>
      <w:sdt>
        <w:sdtPr>
          <w:rPr>
            <w:rFonts w:ascii="MS Gothic" w:eastAsia="MS Gothic" w:hAnsi="MS Gothic" w:cs="Arial"/>
            <w:color w:val="000000" w:themeColor="text1"/>
            <w:lang w:eastAsia="en-AU"/>
          </w:rPr>
          <w:id w:val="144516301"/>
          <w14:checkbox>
            <w14:checked w14:val="0"/>
            <w14:checkedState w14:val="2612" w14:font="MS Gothic"/>
            <w14:uncheckedState w14:val="2610" w14:font="MS Gothic"/>
          </w14:checkbox>
        </w:sdtPr>
        <w:sdtEndPr/>
        <w:sdtContent>
          <w:r w:rsidR="545ACFA7" w:rsidRPr="545ACFA7">
            <w:rPr>
              <w:rFonts w:ascii="MS Gothic" w:eastAsia="MS Gothic" w:hAnsi="MS Gothic" w:cs="Arial"/>
              <w:color w:val="000000" w:themeColor="text1"/>
              <w:lang w:eastAsia="en-AU"/>
            </w:rPr>
            <w:t>☐</w:t>
          </w:r>
        </w:sdtContent>
      </w:sdt>
      <w:r w:rsidR="545ACFA7" w:rsidRPr="545ACFA7">
        <w:rPr>
          <w:rFonts w:eastAsia="Times New Roman" w:cs="Arial"/>
          <w:color w:val="000000" w:themeColor="text1"/>
          <w:lang w:eastAsia="en-AU"/>
        </w:rPr>
        <w:t xml:space="preserve">  GP </w:t>
      </w:r>
    </w:p>
    <w:p w14:paraId="191019B0" w14:textId="629BAC5A" w:rsidR="545ACFA7" w:rsidRDefault="00D52CEB" w:rsidP="545ACFA7">
      <w:pPr>
        <w:ind w:left="426"/>
        <w:rPr>
          <w:rFonts w:eastAsia="Times New Roman" w:cs="Arial"/>
          <w:color w:val="000000" w:themeColor="text1"/>
          <w:lang w:eastAsia="en-AU"/>
        </w:rPr>
      </w:pPr>
      <w:sdt>
        <w:sdtPr>
          <w:rPr>
            <w:rFonts w:ascii="MS Gothic" w:eastAsia="MS Gothic" w:hAnsi="MS Gothic" w:cs="Arial"/>
            <w:color w:val="000000" w:themeColor="text1"/>
            <w:lang w:eastAsia="en-AU"/>
          </w:rPr>
          <w:id w:val="964184213"/>
          <w14:checkbox>
            <w14:checked w14:val="0"/>
            <w14:checkedState w14:val="2612" w14:font="MS Gothic"/>
            <w14:uncheckedState w14:val="2610" w14:font="MS Gothic"/>
          </w14:checkbox>
        </w:sdtPr>
        <w:sdtEndPr/>
        <w:sdtContent>
          <w:r w:rsidR="545ACFA7" w:rsidRPr="545ACFA7">
            <w:rPr>
              <w:rFonts w:ascii="MS Gothic" w:eastAsia="MS Gothic" w:hAnsi="MS Gothic" w:cs="Arial"/>
              <w:color w:val="000000" w:themeColor="text1"/>
              <w:lang w:eastAsia="en-AU"/>
            </w:rPr>
            <w:t>☐</w:t>
          </w:r>
        </w:sdtContent>
      </w:sdt>
      <w:r w:rsidR="545ACFA7" w:rsidRPr="545ACFA7">
        <w:rPr>
          <w:rFonts w:eastAsia="Times New Roman" w:cs="Arial"/>
          <w:color w:val="000000" w:themeColor="text1"/>
          <w:lang w:eastAsia="en-AU"/>
        </w:rPr>
        <w:t xml:space="preserve">  Gynaecologist</w:t>
      </w:r>
    </w:p>
    <w:p w14:paraId="6DA1945D" w14:textId="5B64556F" w:rsidR="545ACFA7" w:rsidRDefault="00D52CEB" w:rsidP="545ACFA7">
      <w:pPr>
        <w:ind w:left="426"/>
        <w:rPr>
          <w:rFonts w:eastAsia="Times New Roman" w:cs="Arial"/>
          <w:color w:val="000000" w:themeColor="text1"/>
          <w:lang w:eastAsia="en-AU"/>
        </w:rPr>
      </w:pPr>
      <w:sdt>
        <w:sdtPr>
          <w:rPr>
            <w:rFonts w:ascii="MS Gothic" w:eastAsia="MS Gothic" w:hAnsi="MS Gothic" w:cs="Arial"/>
            <w:color w:val="000000" w:themeColor="text1"/>
            <w:lang w:eastAsia="en-AU"/>
          </w:rPr>
          <w:id w:val="234739731"/>
          <w14:checkbox>
            <w14:checked w14:val="0"/>
            <w14:checkedState w14:val="2612" w14:font="MS Gothic"/>
            <w14:uncheckedState w14:val="2610" w14:font="MS Gothic"/>
          </w14:checkbox>
        </w:sdtPr>
        <w:sdtEndPr/>
        <w:sdtContent>
          <w:r w:rsidR="545ACFA7" w:rsidRPr="545ACFA7">
            <w:rPr>
              <w:rFonts w:ascii="MS Gothic" w:eastAsia="MS Gothic" w:hAnsi="MS Gothic" w:cs="Arial"/>
              <w:color w:val="000000" w:themeColor="text1"/>
              <w:lang w:eastAsia="en-AU"/>
            </w:rPr>
            <w:t>☐</w:t>
          </w:r>
        </w:sdtContent>
      </w:sdt>
      <w:r w:rsidR="545ACFA7" w:rsidRPr="545ACFA7">
        <w:rPr>
          <w:rFonts w:eastAsia="Times New Roman" w:cs="Arial"/>
          <w:color w:val="000000" w:themeColor="text1"/>
          <w:lang w:eastAsia="en-AU"/>
        </w:rPr>
        <w:t xml:space="preserve">  Mental health social worker</w:t>
      </w:r>
    </w:p>
    <w:p w14:paraId="2020E5B8" w14:textId="69684D49" w:rsidR="545ACFA7" w:rsidRDefault="00D52CEB" w:rsidP="545ACFA7">
      <w:pPr>
        <w:ind w:left="426"/>
        <w:rPr>
          <w:rFonts w:eastAsia="Times New Roman" w:cs="Arial"/>
          <w:color w:val="000000" w:themeColor="text1"/>
          <w:lang w:eastAsia="en-AU"/>
        </w:rPr>
      </w:pPr>
      <w:sdt>
        <w:sdtPr>
          <w:rPr>
            <w:rFonts w:ascii="MS Gothic" w:eastAsia="MS Gothic" w:hAnsi="MS Gothic" w:cs="Arial"/>
            <w:color w:val="000000" w:themeColor="text1"/>
            <w:lang w:eastAsia="en-AU"/>
          </w:rPr>
          <w:id w:val="1812869965"/>
          <w14:checkbox>
            <w14:checked w14:val="0"/>
            <w14:checkedState w14:val="2612" w14:font="MS Gothic"/>
            <w14:uncheckedState w14:val="2610" w14:font="MS Gothic"/>
          </w14:checkbox>
        </w:sdtPr>
        <w:sdtEndPr/>
        <w:sdtContent>
          <w:r w:rsidR="545ACFA7" w:rsidRPr="545ACFA7">
            <w:rPr>
              <w:rFonts w:ascii="MS Gothic" w:eastAsia="MS Gothic" w:hAnsi="MS Gothic" w:cs="Arial"/>
              <w:color w:val="000000" w:themeColor="text1"/>
              <w:lang w:eastAsia="en-AU"/>
            </w:rPr>
            <w:t>☐</w:t>
          </w:r>
        </w:sdtContent>
      </w:sdt>
      <w:r w:rsidR="545ACFA7" w:rsidRPr="545ACFA7">
        <w:rPr>
          <w:rFonts w:eastAsia="Times New Roman" w:cs="Arial"/>
          <w:color w:val="000000" w:themeColor="text1"/>
          <w:lang w:eastAsia="en-AU"/>
        </w:rPr>
        <w:t xml:space="preserve">  Nurse Practitioner </w:t>
      </w:r>
    </w:p>
    <w:p w14:paraId="48B13876" w14:textId="52C6BA25" w:rsidR="545ACFA7" w:rsidRDefault="00D52CEB" w:rsidP="545ACFA7">
      <w:pPr>
        <w:ind w:left="426"/>
        <w:rPr>
          <w:rFonts w:eastAsia="Times New Roman" w:cs="Arial"/>
          <w:color w:val="000000" w:themeColor="text1"/>
          <w:lang w:eastAsia="en-AU"/>
        </w:rPr>
      </w:pPr>
      <w:sdt>
        <w:sdtPr>
          <w:rPr>
            <w:rFonts w:ascii="MS Gothic" w:eastAsia="MS Gothic" w:hAnsi="MS Gothic" w:cs="Arial"/>
            <w:color w:val="000000" w:themeColor="text1"/>
            <w:lang w:eastAsia="en-AU"/>
          </w:rPr>
          <w:id w:val="344913027"/>
          <w14:checkbox>
            <w14:checked w14:val="0"/>
            <w14:checkedState w14:val="2612" w14:font="MS Gothic"/>
            <w14:uncheckedState w14:val="2610" w14:font="MS Gothic"/>
          </w14:checkbox>
        </w:sdtPr>
        <w:sdtEndPr/>
        <w:sdtContent>
          <w:r w:rsidR="545ACFA7" w:rsidRPr="545ACFA7">
            <w:rPr>
              <w:rFonts w:ascii="MS Gothic" w:eastAsia="MS Gothic" w:hAnsi="MS Gothic" w:cs="Arial"/>
              <w:color w:val="000000" w:themeColor="text1"/>
              <w:lang w:eastAsia="en-AU"/>
            </w:rPr>
            <w:t>☐</w:t>
          </w:r>
        </w:sdtContent>
      </w:sdt>
      <w:r w:rsidR="545ACFA7" w:rsidRPr="545ACFA7">
        <w:rPr>
          <w:rFonts w:eastAsia="Times New Roman" w:cs="Arial"/>
          <w:color w:val="000000" w:themeColor="text1"/>
          <w:lang w:eastAsia="en-AU"/>
        </w:rPr>
        <w:t xml:space="preserve">  Occupational therapist</w:t>
      </w:r>
    </w:p>
    <w:p w14:paraId="3E163F98" w14:textId="17455E92" w:rsidR="545ACFA7" w:rsidRDefault="00D52CEB" w:rsidP="545ACFA7">
      <w:pPr>
        <w:ind w:left="426"/>
        <w:rPr>
          <w:rFonts w:eastAsia="Times New Roman" w:cs="Arial"/>
          <w:color w:val="000000" w:themeColor="text1"/>
          <w:lang w:eastAsia="en-AU"/>
        </w:rPr>
      </w:pPr>
      <w:sdt>
        <w:sdtPr>
          <w:rPr>
            <w:rFonts w:ascii="MS Gothic" w:eastAsia="MS Gothic" w:hAnsi="MS Gothic" w:cs="Arial"/>
            <w:color w:val="000000" w:themeColor="text1"/>
            <w:lang w:eastAsia="en-AU"/>
          </w:rPr>
          <w:id w:val="2024957848"/>
          <w14:checkbox>
            <w14:checked w14:val="0"/>
            <w14:checkedState w14:val="2612" w14:font="MS Gothic"/>
            <w14:uncheckedState w14:val="2610" w14:font="MS Gothic"/>
          </w14:checkbox>
        </w:sdtPr>
        <w:sdtEndPr/>
        <w:sdtContent>
          <w:r w:rsidR="545ACFA7" w:rsidRPr="545ACFA7">
            <w:rPr>
              <w:rFonts w:ascii="MS Gothic" w:eastAsia="MS Gothic" w:hAnsi="MS Gothic" w:cs="Arial"/>
              <w:color w:val="000000" w:themeColor="text1"/>
              <w:lang w:eastAsia="en-AU"/>
            </w:rPr>
            <w:t>☐</w:t>
          </w:r>
        </w:sdtContent>
      </w:sdt>
      <w:r w:rsidR="545ACFA7" w:rsidRPr="545ACFA7">
        <w:rPr>
          <w:rFonts w:eastAsia="Times New Roman" w:cs="Arial"/>
          <w:color w:val="000000" w:themeColor="text1"/>
          <w:lang w:eastAsia="en-AU"/>
        </w:rPr>
        <w:t xml:space="preserve">  Physiotherapist </w:t>
      </w:r>
    </w:p>
    <w:p w14:paraId="6E5B29C9" w14:textId="58F53673" w:rsidR="545ACFA7" w:rsidRDefault="545ACFA7" w:rsidP="545ACFA7">
      <w:pPr>
        <w:ind w:left="426"/>
        <w:rPr>
          <w:rFonts w:ascii="Aptos" w:eastAsia="Aptos" w:hAnsi="Aptos" w:cs="Aptos"/>
          <w:color w:val="000000" w:themeColor="text1"/>
        </w:rPr>
      </w:pPr>
      <w:r w:rsidRPr="545ACFA7">
        <w:rPr>
          <w:rFonts w:ascii="MS Gothic" w:eastAsia="MS Gothic" w:hAnsi="MS Gothic" w:cs="MS Gothic"/>
          <w:color w:val="000000" w:themeColor="text1"/>
        </w:rPr>
        <w:t xml:space="preserve">☐ </w:t>
      </w:r>
      <w:r w:rsidRPr="545ACFA7">
        <w:rPr>
          <w:rFonts w:ascii="Aptos" w:eastAsia="Aptos" w:hAnsi="Aptos" w:cs="Aptos"/>
          <w:color w:val="000000" w:themeColor="text1"/>
        </w:rPr>
        <w:t>Plastic Surgeon</w:t>
      </w:r>
    </w:p>
    <w:p w14:paraId="724084EF" w14:textId="6FBB5F94" w:rsidR="545ACFA7" w:rsidRDefault="545ACFA7" w:rsidP="545ACFA7">
      <w:pPr>
        <w:ind w:left="426"/>
        <w:rPr>
          <w:color w:val="000000" w:themeColor="text1"/>
        </w:rPr>
      </w:pPr>
      <w:r w:rsidRPr="545ACFA7">
        <w:rPr>
          <w:rFonts w:ascii="MS Gothic" w:eastAsia="MS Gothic" w:hAnsi="MS Gothic" w:cs="MS Gothic"/>
          <w:color w:val="000000" w:themeColor="text1"/>
        </w:rPr>
        <w:t xml:space="preserve">☐ </w:t>
      </w:r>
      <w:r w:rsidRPr="545ACFA7">
        <w:rPr>
          <w:color w:val="000000" w:themeColor="text1"/>
        </w:rPr>
        <w:t>Psychiatrist</w:t>
      </w:r>
    </w:p>
    <w:p w14:paraId="02E8592F" w14:textId="6764D439" w:rsidR="545ACFA7" w:rsidRDefault="545ACFA7" w:rsidP="545ACFA7">
      <w:pPr>
        <w:ind w:left="426"/>
        <w:rPr>
          <w:rFonts w:ascii="Aptos" w:eastAsia="Aptos" w:hAnsi="Aptos" w:cs="Aptos"/>
          <w:color w:val="000000" w:themeColor="text1"/>
        </w:rPr>
      </w:pPr>
      <w:r w:rsidRPr="545ACFA7">
        <w:rPr>
          <w:rFonts w:ascii="MS Gothic" w:eastAsia="MS Gothic" w:hAnsi="MS Gothic" w:cs="MS Gothic"/>
          <w:color w:val="000000" w:themeColor="text1"/>
        </w:rPr>
        <w:t xml:space="preserve">☐ </w:t>
      </w:r>
      <w:r w:rsidRPr="545ACFA7">
        <w:rPr>
          <w:color w:val="000000" w:themeColor="text1"/>
        </w:rPr>
        <w:t>Psychologist</w:t>
      </w:r>
    </w:p>
    <w:p w14:paraId="51EEB118" w14:textId="6D940813" w:rsidR="545ACFA7" w:rsidRDefault="545ACFA7" w:rsidP="545ACFA7">
      <w:pPr>
        <w:ind w:left="426"/>
        <w:rPr>
          <w:rFonts w:ascii="Aptos" w:eastAsia="Aptos" w:hAnsi="Aptos" w:cs="Aptos"/>
          <w:color w:val="000000" w:themeColor="text1"/>
        </w:rPr>
      </w:pPr>
      <w:r w:rsidRPr="545ACFA7">
        <w:rPr>
          <w:color w:val="000000" w:themeColor="text1"/>
        </w:rPr>
        <w:t xml:space="preserve">☐    Sexual Health Medicine practitioner </w:t>
      </w:r>
    </w:p>
    <w:p w14:paraId="5C7FA943" w14:textId="04D9AC9E" w:rsidR="545ACFA7" w:rsidRDefault="545ACFA7" w:rsidP="545ACFA7">
      <w:pPr>
        <w:ind w:left="426"/>
        <w:rPr>
          <w:rFonts w:ascii="Aptos" w:eastAsia="Aptos" w:hAnsi="Aptos" w:cs="Aptos"/>
          <w:color w:val="000000" w:themeColor="text1"/>
        </w:rPr>
      </w:pPr>
      <w:r w:rsidRPr="545ACFA7">
        <w:rPr>
          <w:color w:val="000000" w:themeColor="text1"/>
        </w:rPr>
        <w:t>☐    Speech pathologist</w:t>
      </w:r>
    </w:p>
    <w:p w14:paraId="68B865DF" w14:textId="6E6B54C9" w:rsidR="79F0F902" w:rsidRDefault="79F0F902" w:rsidP="63FE3E9D">
      <w:pPr>
        <w:ind w:left="426"/>
        <w:rPr>
          <w:rFonts w:ascii="Aptos" w:eastAsia="Aptos" w:hAnsi="Aptos" w:cs="Aptos"/>
          <w:color w:val="000000" w:themeColor="text1"/>
        </w:rPr>
      </w:pPr>
      <w:r w:rsidRPr="63FE3E9D">
        <w:rPr>
          <w:color w:val="000000" w:themeColor="text1"/>
        </w:rPr>
        <w:t xml:space="preserve">☐    </w:t>
      </w:r>
      <w:r w:rsidRPr="0AF5D79A">
        <w:rPr>
          <w:color w:val="000000" w:themeColor="text1"/>
        </w:rPr>
        <w:t>Urologist</w:t>
      </w:r>
    </w:p>
    <w:p w14:paraId="375A56C8" w14:textId="45ED861B" w:rsidR="545ACFA7" w:rsidRDefault="545ACFA7" w:rsidP="545ACFA7">
      <w:pPr>
        <w:ind w:left="426"/>
        <w:rPr>
          <w:rFonts w:ascii="Aptos" w:eastAsia="Aptos" w:hAnsi="Aptos" w:cs="Aptos"/>
          <w:color w:val="000000" w:themeColor="text1"/>
        </w:rPr>
      </w:pPr>
      <w:r w:rsidRPr="545ACFA7">
        <w:rPr>
          <w:color w:val="000000" w:themeColor="text1"/>
        </w:rPr>
        <w:t>☐   Other (please specify below)</w:t>
      </w:r>
    </w:p>
    <w:p w14:paraId="4F7CDD94" w14:textId="720A4A4B" w:rsidR="545ACFA7" w:rsidRDefault="00D52CEB" w:rsidP="545ACFA7">
      <w:pPr>
        <w:ind w:left="426"/>
      </w:pPr>
      <w:sdt>
        <w:sdtPr>
          <w:rPr>
            <w:rFonts w:ascii="MS Gothic" w:eastAsia="MS Gothic" w:hAnsi="MS Gothic" w:cs="Arial"/>
            <w:color w:val="000000" w:themeColor="text1"/>
            <w:lang w:eastAsia="en-AU"/>
          </w:rPr>
          <w:id w:val="678236754"/>
          <w14:checkbox>
            <w14:checked w14:val="0"/>
            <w14:checkedState w14:val="2612" w14:font="MS Gothic"/>
            <w14:uncheckedState w14:val="2610" w14:font="MS Gothic"/>
          </w14:checkbox>
        </w:sdtPr>
        <w:sdtEndPr/>
        <w:sdtContent>
          <w:r w:rsidR="545ACFA7" w:rsidRPr="545ACFA7">
            <w:rPr>
              <w:rFonts w:ascii="MS Gothic" w:eastAsia="MS Gothic" w:hAnsi="MS Gothic" w:cs="Arial"/>
              <w:color w:val="000000" w:themeColor="text1"/>
              <w:lang w:eastAsia="en-AU"/>
            </w:rPr>
            <w:t>☐</w:t>
          </w:r>
        </w:sdtContent>
      </w:sdt>
      <w:r w:rsidR="545ACFA7" w:rsidRPr="545ACFA7">
        <w:rPr>
          <w:rFonts w:eastAsia="Times New Roman" w:cs="Arial"/>
          <w:color w:val="000000" w:themeColor="text1"/>
          <w:lang w:eastAsia="en-AU"/>
        </w:rPr>
        <w:t xml:space="preserve">  </w:t>
      </w:r>
      <w:r w:rsidR="545ACFA7">
        <w:t>The MDT composition should be flexible according to the needs of the patient.</w:t>
      </w:r>
    </w:p>
    <w:p w14:paraId="106F79D6" w14:textId="670E9C49" w:rsidR="545ACFA7" w:rsidRDefault="545ACFA7" w:rsidP="545ACFA7">
      <w:pPr>
        <w:shd w:val="clear" w:color="auto" w:fill="FFFFFF" w:themeFill="background1"/>
        <w:spacing w:before="120" w:after="120" w:line="240" w:lineRule="auto"/>
        <w:ind w:left="426"/>
        <w:rPr>
          <w:rFonts w:eastAsia="Times New Roman" w:cs="Arial"/>
          <w:color w:val="000000" w:themeColor="text1"/>
          <w:lang w:eastAsia="en-AU"/>
        </w:rPr>
      </w:pPr>
      <w:r w:rsidRPr="545ACFA7">
        <w:rPr>
          <w:rFonts w:ascii="MS Gothic" w:eastAsia="MS Gothic" w:hAnsi="MS Gothic" w:cs="Arial"/>
          <w:color w:val="000000" w:themeColor="text1"/>
          <w:lang w:eastAsia="en-AU"/>
        </w:rPr>
        <w:t>☐</w:t>
      </w:r>
      <w:r w:rsidRPr="545ACFA7">
        <w:rPr>
          <w:rFonts w:eastAsia="Times New Roman" w:cs="Arial"/>
          <w:color w:val="000000" w:themeColor="text1"/>
          <w:lang w:eastAsia="en-AU"/>
        </w:rPr>
        <w:t xml:space="preserve">  Unsure</w:t>
      </w:r>
    </w:p>
    <w:p w14:paraId="65FEA9B1" w14:textId="77777777" w:rsidR="00966C8A" w:rsidRDefault="00966C8A" w:rsidP="545ACFA7">
      <w:pPr>
        <w:shd w:val="clear" w:color="auto" w:fill="FFFFFF" w:themeFill="background1"/>
        <w:spacing w:before="120" w:after="120" w:line="240" w:lineRule="auto"/>
        <w:ind w:left="426"/>
        <w:rPr>
          <w:rFonts w:eastAsia="Times New Roman" w:cs="Arial"/>
          <w:color w:val="000000" w:themeColor="text1"/>
          <w:lang w:eastAsia="en-AU"/>
        </w:rPr>
      </w:pPr>
    </w:p>
    <w:p w14:paraId="3602473D" w14:textId="20C2A347" w:rsidR="00244369" w:rsidRDefault="00244369" w:rsidP="545ACFA7">
      <w:pPr>
        <w:shd w:val="clear" w:color="auto" w:fill="FFFFFF" w:themeFill="background1"/>
        <w:spacing w:before="120" w:after="120" w:line="240" w:lineRule="auto"/>
        <w:ind w:left="426"/>
        <w:rPr>
          <w:rFonts w:eastAsia="Times New Roman" w:cs="Arial"/>
          <w:color w:val="000000" w:themeColor="text1"/>
          <w:lang w:eastAsia="en-AU"/>
        </w:rPr>
      </w:pPr>
      <w:r>
        <w:rPr>
          <w:rFonts w:eastAsia="Times New Roman" w:cs="Arial"/>
          <w:color w:val="000000" w:themeColor="text1"/>
          <w:lang w:eastAsia="en-AU"/>
        </w:rPr>
        <w:t>Comments</w:t>
      </w:r>
    </w:p>
    <w:tbl>
      <w:tblPr>
        <w:tblStyle w:val="TableGrid"/>
        <w:tblW w:w="0" w:type="auto"/>
        <w:tblInd w:w="421" w:type="dxa"/>
        <w:tblLook w:val="04A0" w:firstRow="1" w:lastRow="0" w:firstColumn="1" w:lastColumn="0" w:noHBand="0" w:noVBand="1"/>
      </w:tblPr>
      <w:tblGrid>
        <w:gridCol w:w="8595"/>
      </w:tblGrid>
      <w:tr w:rsidR="0038769C" w:rsidRPr="0076688C" w14:paraId="3D94EA36" w14:textId="77777777" w:rsidTr="00DF4F45">
        <w:tc>
          <w:tcPr>
            <w:tcW w:w="8595" w:type="dxa"/>
          </w:tcPr>
          <w:p w14:paraId="7EAEFCCF" w14:textId="77777777" w:rsidR="0038769C" w:rsidRDefault="0038769C" w:rsidP="00966C8A">
            <w:pPr>
              <w:spacing w:before="100" w:beforeAutospacing="1" w:after="100" w:afterAutospacing="1"/>
              <w:rPr>
                <w:rFonts w:eastAsia="Times New Roman" w:cs="Arial"/>
                <w:color w:val="000000"/>
                <w:kern w:val="0"/>
                <w:szCs w:val="20"/>
                <w:lang w:eastAsia="en-AU"/>
                <w14:ligatures w14:val="none"/>
              </w:rPr>
            </w:pPr>
          </w:p>
          <w:p w14:paraId="2C3FA5A6" w14:textId="77777777" w:rsidR="00966C8A" w:rsidRDefault="00966C8A" w:rsidP="00966C8A">
            <w:pPr>
              <w:spacing w:before="100" w:beforeAutospacing="1" w:after="100" w:afterAutospacing="1"/>
              <w:rPr>
                <w:rFonts w:eastAsia="Times New Roman" w:cs="Arial"/>
                <w:color w:val="000000"/>
                <w:kern w:val="0"/>
                <w:szCs w:val="20"/>
                <w:lang w:eastAsia="en-AU"/>
                <w14:ligatures w14:val="none"/>
              </w:rPr>
            </w:pPr>
          </w:p>
          <w:p w14:paraId="4817368F" w14:textId="77777777" w:rsidR="00966C8A" w:rsidRPr="0076688C" w:rsidRDefault="00966C8A" w:rsidP="00966C8A">
            <w:pPr>
              <w:spacing w:before="100" w:beforeAutospacing="1" w:after="100" w:afterAutospacing="1"/>
              <w:rPr>
                <w:rFonts w:eastAsia="Times New Roman" w:cs="Arial"/>
                <w:color w:val="000000"/>
                <w:kern w:val="0"/>
                <w:szCs w:val="20"/>
                <w:lang w:eastAsia="en-AU"/>
                <w14:ligatures w14:val="none"/>
              </w:rPr>
            </w:pPr>
          </w:p>
        </w:tc>
      </w:tr>
    </w:tbl>
    <w:p w14:paraId="3F861BBB" w14:textId="5CF2B4C1" w:rsidR="545ACFA7" w:rsidRDefault="545ACFA7" w:rsidP="545ACFA7">
      <w:pPr>
        <w:rPr>
          <w:b/>
          <w:bCs/>
        </w:rPr>
      </w:pPr>
    </w:p>
    <w:p w14:paraId="020056DF" w14:textId="2E88612F" w:rsidR="008F28B7" w:rsidRPr="00966C8A" w:rsidRDefault="007E7701" w:rsidP="00AB293F">
      <w:pPr>
        <w:pStyle w:val="Subtitle"/>
        <w:numPr>
          <w:ilvl w:val="0"/>
          <w:numId w:val="3"/>
        </w:numPr>
        <w:rPr>
          <w:sz w:val="36"/>
          <w:szCs w:val="36"/>
        </w:rPr>
      </w:pPr>
      <w:r w:rsidRPr="00966C8A">
        <w:rPr>
          <w:sz w:val="36"/>
          <w:szCs w:val="36"/>
        </w:rPr>
        <w:lastRenderedPageBreak/>
        <w:t>Surgical procedures</w:t>
      </w:r>
    </w:p>
    <w:p w14:paraId="089BCD7A" w14:textId="65D2D716" w:rsidR="00451EBA" w:rsidRDefault="00DD445D" w:rsidP="00136A31">
      <w:r>
        <w:t>MSAC application 1754</w:t>
      </w:r>
      <w:r w:rsidR="00136A31">
        <w:t xml:space="preserve"> is proposing </w:t>
      </w:r>
      <w:r w:rsidR="001F2582">
        <w:t>multiple</w:t>
      </w:r>
      <w:r w:rsidR="00136A31">
        <w:t xml:space="preserve"> MBS items for</w:t>
      </w:r>
      <w:r w:rsidR="005F4043">
        <w:t xml:space="preserve"> gender affirming</w:t>
      </w:r>
      <w:r w:rsidR="00136A31">
        <w:t xml:space="preserve"> surgical </w:t>
      </w:r>
      <w:r w:rsidR="00D5655E">
        <w:t>procedures</w:t>
      </w:r>
      <w:r w:rsidR="00136A31">
        <w:t xml:space="preserve">. </w:t>
      </w:r>
      <w:r w:rsidR="00672913">
        <w:t>However</w:t>
      </w:r>
      <w:r w:rsidR="00136A31">
        <w:t>,</w:t>
      </w:r>
      <w:r w:rsidR="008809AB">
        <w:t xml:space="preserve"> </w:t>
      </w:r>
      <w:r w:rsidR="002D19CF">
        <w:t xml:space="preserve">as gender affirming care is individualised, the </w:t>
      </w:r>
      <w:r w:rsidR="007B61E7">
        <w:t xml:space="preserve">type, </w:t>
      </w:r>
      <w:r w:rsidR="00B037CE">
        <w:t>number and combination of gender affirming surgical procedures</w:t>
      </w:r>
      <w:r w:rsidR="00C65C1D">
        <w:t xml:space="preserve"> a person may access</w:t>
      </w:r>
      <w:r w:rsidR="00B50EE8">
        <w:t xml:space="preserve"> is variable</w:t>
      </w:r>
      <w:r w:rsidR="00136A31">
        <w:t>.</w:t>
      </w:r>
      <w:r w:rsidR="00240B82" w:rsidRPr="00240B82">
        <w:rPr>
          <w:color w:val="000000" w:themeColor="text1"/>
        </w:rPr>
        <w:t xml:space="preserve"> </w:t>
      </w:r>
      <w:r w:rsidR="00240B82">
        <w:rPr>
          <w:color w:val="000000" w:themeColor="text1"/>
        </w:rPr>
        <w:t>At its April 2025 meeting</w:t>
      </w:r>
      <w:r w:rsidR="00240B82" w:rsidRPr="00B73861">
        <w:rPr>
          <w:color w:val="000000" w:themeColor="text1"/>
        </w:rPr>
        <w:t xml:space="preserve">, MSAC considered that a patient centred exemplar approach is likely appropriate for the economic evaluation and considered that more than one exemplar may </w:t>
      </w:r>
      <w:proofErr w:type="gramStart"/>
      <w:r w:rsidR="00240B82" w:rsidRPr="00B73861">
        <w:rPr>
          <w:color w:val="000000" w:themeColor="text1"/>
        </w:rPr>
        <w:t>be needed</w:t>
      </w:r>
      <w:proofErr w:type="gramEnd"/>
      <w:r w:rsidR="00240B82" w:rsidRPr="00B73861">
        <w:rPr>
          <w:color w:val="000000" w:themeColor="text1"/>
        </w:rPr>
        <w:t xml:space="preserve"> to capture the breadth of possible surgeries or groups of surgeries</w:t>
      </w:r>
      <w:r w:rsidR="008E45F6" w:rsidRPr="00B73861">
        <w:rPr>
          <w:color w:val="000000" w:themeColor="text1"/>
        </w:rPr>
        <w:t xml:space="preserve">. </w:t>
      </w:r>
    </w:p>
    <w:p w14:paraId="7D9ED88E" w14:textId="44E15DCD" w:rsidR="00E2562C" w:rsidRDefault="00B67514" w:rsidP="00136A31">
      <w:r>
        <w:rPr>
          <w:color w:val="000000" w:themeColor="text1"/>
        </w:rPr>
        <w:t xml:space="preserve">An </w:t>
      </w:r>
      <w:r w:rsidR="00890CE6" w:rsidRPr="009B158A">
        <w:t>exemplar</w:t>
      </w:r>
      <w:r>
        <w:t>/facilitated</w:t>
      </w:r>
      <w:r w:rsidR="00890CE6" w:rsidRPr="009B158A">
        <w:t xml:space="preserve"> approach is a method for simplifying </w:t>
      </w:r>
      <w:r w:rsidR="00F33F1D">
        <w:t xml:space="preserve">a </w:t>
      </w:r>
      <w:r w:rsidR="005E4CA6">
        <w:t xml:space="preserve">health technology </w:t>
      </w:r>
      <w:r w:rsidR="00D7481F">
        <w:t>assessment</w:t>
      </w:r>
      <w:r w:rsidR="006A34D0">
        <w:t xml:space="preserve"> (HTA)</w:t>
      </w:r>
      <w:r w:rsidR="00BF2FDD">
        <w:t xml:space="preserve"> </w:t>
      </w:r>
      <w:r w:rsidR="0088390B">
        <w:t>for multiple similar technologies</w:t>
      </w:r>
      <w:r w:rsidR="007C057B">
        <w:t>. A</w:t>
      </w:r>
      <w:r w:rsidR="00890CE6" w:rsidRPr="009B158A">
        <w:t xml:space="preserve"> carefully chosen example</w:t>
      </w:r>
      <w:r w:rsidR="006E0C19">
        <w:t xml:space="preserve"> is analysed</w:t>
      </w:r>
      <w:r w:rsidR="00890CE6" w:rsidRPr="009B158A">
        <w:t xml:space="preserve"> in depth</w:t>
      </w:r>
      <w:r w:rsidR="005A1B08">
        <w:t xml:space="preserve">. </w:t>
      </w:r>
      <w:r w:rsidR="00D13BB8">
        <w:t>Although the</w:t>
      </w:r>
      <w:r w:rsidR="006E0C19">
        <w:t xml:space="preserve"> </w:t>
      </w:r>
      <w:r w:rsidR="00890CE6" w:rsidRPr="009B158A">
        <w:t>ex</w:t>
      </w:r>
      <w:r w:rsidR="00DA691A">
        <w:t>e</w:t>
      </w:r>
      <w:r w:rsidR="00890CE6" w:rsidRPr="009B158A">
        <w:t>mpl</w:t>
      </w:r>
      <w:r w:rsidR="00DA691A">
        <w:t>ar</w:t>
      </w:r>
      <w:r w:rsidR="00890CE6" w:rsidRPr="009B158A">
        <w:t xml:space="preserve"> does not represent all possible uses or outcomes</w:t>
      </w:r>
      <w:r w:rsidR="00C43966">
        <w:t xml:space="preserve">, </w:t>
      </w:r>
      <w:r w:rsidR="00953B3E">
        <w:t xml:space="preserve">the exemplar </w:t>
      </w:r>
      <w:r w:rsidR="00C43966">
        <w:t xml:space="preserve">can facilitate </w:t>
      </w:r>
      <w:r w:rsidR="00953B3E" w:rsidRPr="00F32182">
        <w:t>consideration and</w:t>
      </w:r>
      <w:r w:rsidR="00BA23AF" w:rsidRPr="00F32182">
        <w:t xml:space="preserve"> advice </w:t>
      </w:r>
      <w:r w:rsidR="00953B3E" w:rsidRPr="00F32182">
        <w:t xml:space="preserve">on the </w:t>
      </w:r>
      <w:r w:rsidR="005E0516">
        <w:t>other</w:t>
      </w:r>
      <w:r w:rsidR="00744C80" w:rsidRPr="005E0516">
        <w:t xml:space="preserve"> similar technologies</w:t>
      </w:r>
      <w:r w:rsidR="007E0C06">
        <w:t>.</w:t>
      </w:r>
      <w:r w:rsidR="00332C0B">
        <w:t xml:space="preserve"> </w:t>
      </w:r>
      <w:r w:rsidR="00F16493">
        <w:t>For MSAC application 1754, an exemplar approach could be to</w:t>
      </w:r>
      <w:r w:rsidR="00C77D9E">
        <w:t xml:space="preserve"> focus the </w:t>
      </w:r>
      <w:r w:rsidR="004C1C9B">
        <w:t>in-depth</w:t>
      </w:r>
      <w:r w:rsidR="00F16493">
        <w:t xml:space="preserve"> </w:t>
      </w:r>
      <w:r w:rsidR="004D3793">
        <w:t>assess</w:t>
      </w:r>
      <w:r w:rsidR="00C77D9E">
        <w:t>ment on</w:t>
      </w:r>
      <w:r w:rsidR="00F30DEF">
        <w:t xml:space="preserve"> </w:t>
      </w:r>
      <w:r w:rsidR="00375B0F">
        <w:t xml:space="preserve">the </w:t>
      </w:r>
      <w:r w:rsidR="00F16493">
        <w:t>combination</w:t>
      </w:r>
      <w:r w:rsidR="006C3CBD">
        <w:t>(s)</w:t>
      </w:r>
      <w:r w:rsidR="00F16493">
        <w:t xml:space="preserve"> of surgeries</w:t>
      </w:r>
      <w:r w:rsidR="00B81EA7">
        <w:t xml:space="preserve"> </w:t>
      </w:r>
      <w:r w:rsidR="000C0EB7">
        <w:t xml:space="preserve">that </w:t>
      </w:r>
      <w:r w:rsidR="00C90CAD">
        <w:t xml:space="preserve">are likely to </w:t>
      </w:r>
      <w:r w:rsidR="00C77D9E">
        <w:t xml:space="preserve">be accessed by the </w:t>
      </w:r>
      <w:r w:rsidR="00F523BA">
        <w:t xml:space="preserve">majority of </w:t>
      </w:r>
      <w:r w:rsidR="00111801">
        <w:t>patients</w:t>
      </w:r>
      <w:r w:rsidR="0047365E">
        <w:t>.</w:t>
      </w:r>
    </w:p>
    <w:p w14:paraId="7DF7B114" w14:textId="57522159" w:rsidR="009E2D08" w:rsidRDefault="00100B03" w:rsidP="00136A31">
      <w:r>
        <w:t xml:space="preserve">The </w:t>
      </w:r>
      <w:r w:rsidR="00D91AC5">
        <w:t xml:space="preserve">following questions </w:t>
      </w:r>
      <w:r w:rsidR="00553A27">
        <w:t xml:space="preserve">aim </w:t>
      </w:r>
      <w:r w:rsidR="001D50CA">
        <w:t xml:space="preserve">to assist MSAC </w:t>
      </w:r>
      <w:r w:rsidR="005A468F">
        <w:t xml:space="preserve">by </w:t>
      </w:r>
      <w:r w:rsidR="00CF1592">
        <w:t xml:space="preserve">clarifying individual </w:t>
      </w:r>
      <w:r w:rsidR="005C7237">
        <w:t>needs</w:t>
      </w:r>
      <w:r w:rsidR="00CF1592">
        <w:t xml:space="preserve"> for surgery</w:t>
      </w:r>
      <w:r w:rsidR="004F032E">
        <w:t xml:space="preserve"> </w:t>
      </w:r>
      <w:r w:rsidR="001921F8">
        <w:t xml:space="preserve">and </w:t>
      </w:r>
      <w:r w:rsidR="00553A27">
        <w:t xml:space="preserve">exploring </w:t>
      </w:r>
      <w:r w:rsidR="00730182">
        <w:t>potential</w:t>
      </w:r>
      <w:r w:rsidR="00A95B5E">
        <w:t xml:space="preserve"> </w:t>
      </w:r>
      <w:r w:rsidR="001370E7">
        <w:t>exemplars</w:t>
      </w:r>
      <w:r w:rsidR="000D3D9B">
        <w:t xml:space="preserve"> </w:t>
      </w:r>
      <w:r w:rsidR="001370E7">
        <w:t>that may</w:t>
      </w:r>
      <w:r w:rsidR="00AF75D0">
        <w:t xml:space="preserve"> reduce</w:t>
      </w:r>
      <w:r w:rsidR="001921F8">
        <w:t xml:space="preserve"> </w:t>
      </w:r>
      <w:r w:rsidR="007E0C06">
        <w:t>complexity</w:t>
      </w:r>
      <w:r w:rsidR="001921F8">
        <w:t xml:space="preserve"> in future economic and financial modelling</w:t>
      </w:r>
      <w:r w:rsidR="007E0C06">
        <w:t>.</w:t>
      </w:r>
    </w:p>
    <w:p w14:paraId="3DF57666" w14:textId="42C4E4DB" w:rsidR="00BD5898" w:rsidRPr="006F54E9" w:rsidRDefault="00553E58" w:rsidP="00136A31">
      <w:r>
        <w:t xml:space="preserve">The </w:t>
      </w:r>
      <w:r w:rsidR="00800064">
        <w:t xml:space="preserve">below </w:t>
      </w:r>
      <w:r w:rsidR="006C252D">
        <w:t xml:space="preserve">questions </w:t>
      </w:r>
      <w:r w:rsidR="00094417">
        <w:t xml:space="preserve">are intended to </w:t>
      </w:r>
      <w:r w:rsidR="006C252D">
        <w:t xml:space="preserve">explore options that may </w:t>
      </w:r>
      <w:r w:rsidR="00353E56">
        <w:t xml:space="preserve">be representative </w:t>
      </w:r>
      <w:r w:rsidR="00A75CCA">
        <w:t xml:space="preserve">of </w:t>
      </w:r>
      <w:r w:rsidR="005311B8" w:rsidRPr="00A6673B">
        <w:rPr>
          <w:u w:val="single"/>
        </w:rPr>
        <w:t>most</w:t>
      </w:r>
      <w:r w:rsidR="00A75CCA" w:rsidRPr="00A6673B">
        <w:rPr>
          <w:u w:val="single"/>
        </w:rPr>
        <w:t xml:space="preserve"> patients</w:t>
      </w:r>
      <w:r w:rsidR="00541FA2">
        <w:t xml:space="preserve">. It is </w:t>
      </w:r>
      <w:r w:rsidR="00353E56">
        <w:t>not</w:t>
      </w:r>
      <w:r w:rsidR="006C252D">
        <w:t xml:space="preserve"> </w:t>
      </w:r>
      <w:r w:rsidR="00BB2278">
        <w:t>an exhaustive list of</w:t>
      </w:r>
      <w:r w:rsidR="00846CEB">
        <w:t xml:space="preserve"> </w:t>
      </w:r>
      <w:r w:rsidR="00A75CCA">
        <w:t xml:space="preserve">the </w:t>
      </w:r>
      <w:r w:rsidR="00846CEB">
        <w:t>wide variety of</w:t>
      </w:r>
      <w:r w:rsidR="00BB2278">
        <w:t xml:space="preserve"> combinations </w:t>
      </w:r>
      <w:r w:rsidR="00846CEB">
        <w:t xml:space="preserve">that </w:t>
      </w:r>
      <w:r w:rsidR="00541FA2">
        <w:t xml:space="preserve">might be selected by </w:t>
      </w:r>
      <w:r w:rsidR="00BB2278">
        <w:t xml:space="preserve">each individual with gender incongruence </w:t>
      </w:r>
      <w:r w:rsidR="00F407A6">
        <w:t>who may wish to under</w:t>
      </w:r>
      <w:r w:rsidR="00D45A38">
        <w:t xml:space="preserve">go </w:t>
      </w:r>
      <w:r w:rsidR="00F407A6">
        <w:t xml:space="preserve">gender affirming surgery. </w:t>
      </w:r>
      <w:r w:rsidR="000A4CD7">
        <w:t>If an exemplar approach is used, it does not mean that only the exemplars will be consider</w:t>
      </w:r>
      <w:r w:rsidR="00A16EA9">
        <w:t>ed by MSAC</w:t>
      </w:r>
      <w:r w:rsidR="00A22D21">
        <w:t>.</w:t>
      </w:r>
      <w:r w:rsidR="004B538C">
        <w:t xml:space="preserve"> </w:t>
      </w:r>
      <w:r w:rsidR="00791C85">
        <w:rPr>
          <w:u w:val="single"/>
        </w:rPr>
        <w:t>MSAC has not made a decision on the issues presented in the</w:t>
      </w:r>
      <w:r w:rsidR="00C951F0">
        <w:rPr>
          <w:u w:val="single"/>
        </w:rPr>
        <w:t>se</w:t>
      </w:r>
      <w:r w:rsidR="00791C85">
        <w:rPr>
          <w:u w:val="single"/>
        </w:rPr>
        <w:t xml:space="preserve"> questions.</w:t>
      </w:r>
    </w:p>
    <w:p w14:paraId="01E99226" w14:textId="2C04155A" w:rsidR="00027BD8" w:rsidRPr="00966C8A" w:rsidRDefault="00027BD8" w:rsidP="00027BD8">
      <w:pPr>
        <w:rPr>
          <w:b/>
          <w:bCs/>
          <w:sz w:val="28"/>
          <w:szCs w:val="28"/>
        </w:rPr>
      </w:pPr>
      <w:r w:rsidRPr="00966C8A">
        <w:rPr>
          <w:b/>
          <w:bCs/>
          <w:sz w:val="28"/>
          <w:szCs w:val="28"/>
        </w:rPr>
        <w:t>Exemplar for people assigned male at birth identifying as women</w:t>
      </w:r>
    </w:p>
    <w:p w14:paraId="7898792B" w14:textId="0153AF66" w:rsidR="00027BD8" w:rsidRPr="00D60DCD" w:rsidRDefault="00027BD8" w:rsidP="00027BD8">
      <w:r>
        <w:t>E</w:t>
      </w:r>
      <w:r w:rsidRPr="00C82639">
        <w:t xml:space="preserve">vidence for specific types of </w:t>
      </w:r>
      <w:r>
        <w:t>gender affirming surgeries</w:t>
      </w:r>
      <w:r w:rsidRPr="00C82639">
        <w:t xml:space="preserve"> in people </w:t>
      </w:r>
      <w:r w:rsidR="00C62A6D" w:rsidRPr="004C1FCC">
        <w:t>assigned male at birth</w:t>
      </w:r>
      <w:r w:rsidRPr="004C1FCC">
        <w:t xml:space="preserve"> </w:t>
      </w:r>
      <w:r w:rsidRPr="00C82639">
        <w:t xml:space="preserve">identifying as </w:t>
      </w:r>
      <w:r>
        <w:t>women</w:t>
      </w:r>
      <w:r w:rsidRPr="00C82639">
        <w:t>,</w:t>
      </w:r>
      <w:r>
        <w:t xml:space="preserve"> suggests</w:t>
      </w:r>
      <w:r w:rsidRPr="00C82639">
        <w:t xml:space="preserve"> </w:t>
      </w:r>
      <w:r>
        <w:t>most individuals would wish to undergo genital surgery (vaginoplasty, orchiectomy, vulvoplasty),</w:t>
      </w:r>
      <w:r w:rsidRPr="0068009F">
        <w:t xml:space="preserve"> facial feminisation surgery, breast augmentation surgery, tracheal shave, and voice surgery.</w:t>
      </w:r>
    </w:p>
    <w:p w14:paraId="0C6D5DC3" w14:textId="75B2A975" w:rsidR="00027BD8" w:rsidRDefault="00027BD8" w:rsidP="00AB293F">
      <w:pPr>
        <w:pStyle w:val="ListParagraph"/>
        <w:numPr>
          <w:ilvl w:val="1"/>
          <w:numId w:val="3"/>
        </w:numPr>
        <w:ind w:left="426"/>
        <w:rPr>
          <w:b/>
          <w:bCs/>
        </w:rPr>
      </w:pPr>
      <w:r w:rsidRPr="006A3B09">
        <w:rPr>
          <w:b/>
          <w:bCs/>
        </w:rPr>
        <w:t>In your experience,</w:t>
      </w:r>
      <w:r>
        <w:rPr>
          <w:b/>
          <w:bCs/>
        </w:rPr>
        <w:t xml:space="preserve"> could one of the following combinations be representative of the combination of gender affirming surgery </w:t>
      </w:r>
      <w:r w:rsidR="00A32C58">
        <w:rPr>
          <w:b/>
          <w:bCs/>
        </w:rPr>
        <w:t xml:space="preserve">requested </w:t>
      </w:r>
      <w:r>
        <w:rPr>
          <w:b/>
          <w:bCs/>
        </w:rPr>
        <w:t xml:space="preserve">by most (&gt;50%) people </w:t>
      </w:r>
      <w:r w:rsidR="00C62A6D" w:rsidRPr="000740A3">
        <w:rPr>
          <w:b/>
          <w:bCs/>
        </w:rPr>
        <w:t xml:space="preserve">assigned male at birth </w:t>
      </w:r>
      <w:r>
        <w:rPr>
          <w:b/>
          <w:bCs/>
        </w:rPr>
        <w:t>identifying as women</w:t>
      </w:r>
      <w:r w:rsidR="008E45F6" w:rsidRPr="006A3B09">
        <w:rPr>
          <w:b/>
          <w:bCs/>
        </w:rPr>
        <w:t>?</w:t>
      </w:r>
      <w:r w:rsidR="008E45F6" w:rsidRPr="008E27B1">
        <w:rPr>
          <w:b/>
          <w:bCs/>
          <w:color w:val="00B050"/>
        </w:rPr>
        <w:t xml:space="preserve"> </w:t>
      </w:r>
      <w:r w:rsidR="00541FA2" w:rsidRPr="00966C8A">
        <w:rPr>
          <w:color w:val="FF0000"/>
        </w:rPr>
        <w:t>Please choose one option. If you choose more than one</w:t>
      </w:r>
      <w:r w:rsidR="004B2715" w:rsidRPr="00966C8A">
        <w:rPr>
          <w:color w:val="FF0000"/>
        </w:rPr>
        <w:t>, only the first choice will be counted.</w:t>
      </w:r>
      <w:r w:rsidR="004B2715" w:rsidRPr="00966C8A">
        <w:rPr>
          <w:b/>
          <w:bCs/>
          <w:color w:val="FF0000"/>
        </w:rPr>
        <w:t xml:space="preserve"> </w:t>
      </w:r>
    </w:p>
    <w:p w14:paraId="5AB2C50D" w14:textId="2557B9C2" w:rsidR="00027BD8" w:rsidRPr="009D300D" w:rsidRDefault="00027BD8" w:rsidP="00966C8A">
      <w:pPr>
        <w:shd w:val="clear" w:color="auto" w:fill="FFFFFF" w:themeFill="background1"/>
        <w:spacing w:before="120" w:after="120" w:line="240" w:lineRule="auto"/>
        <w:ind w:left="851" w:hanging="425"/>
        <w:rPr>
          <w:rFonts w:eastAsia="Times New Roman" w:cs="Arial"/>
          <w:color w:val="000000"/>
          <w:lang w:eastAsia="en-AU"/>
        </w:rPr>
      </w:pPr>
      <w:r w:rsidRPr="18033145">
        <w:rPr>
          <w:rFonts w:ascii="MS Gothic" w:eastAsia="MS Gothic" w:hAnsi="MS Gothic" w:cs="Arial"/>
          <w:color w:val="000000" w:themeColor="text1"/>
          <w:lang w:eastAsia="en-AU"/>
        </w:rPr>
        <w:t>☐</w:t>
      </w:r>
      <w:r w:rsidRPr="18033145">
        <w:rPr>
          <w:rFonts w:eastAsia="Times New Roman" w:cs="Arial"/>
          <w:color w:val="000000" w:themeColor="text1"/>
          <w:lang w:eastAsia="en-AU"/>
        </w:rPr>
        <w:t xml:space="preserve"> </w:t>
      </w:r>
      <w:r w:rsidR="00966C8A">
        <w:rPr>
          <w:rFonts w:eastAsia="Times New Roman" w:cs="Arial"/>
          <w:color w:val="000000" w:themeColor="text1"/>
          <w:lang w:eastAsia="en-AU"/>
        </w:rPr>
        <w:t xml:space="preserve">   </w:t>
      </w:r>
      <w:r w:rsidR="00970074">
        <w:rPr>
          <w:rFonts w:eastAsia="Times New Roman" w:cs="Arial"/>
          <w:color w:val="000000" w:themeColor="text1"/>
          <w:lang w:eastAsia="en-AU"/>
        </w:rPr>
        <w:t>Option</w:t>
      </w:r>
      <w:r w:rsidRPr="18033145">
        <w:rPr>
          <w:rFonts w:eastAsia="Times New Roman" w:cs="Arial"/>
          <w:color w:val="000000" w:themeColor="text1"/>
          <w:lang w:eastAsia="en-AU"/>
        </w:rPr>
        <w:t xml:space="preserve"> 1 – </w:t>
      </w:r>
      <w:r>
        <w:rPr>
          <w:rFonts w:eastAsia="Times New Roman" w:cs="Arial"/>
          <w:color w:val="000000" w:themeColor="text1"/>
          <w:lang w:eastAsia="en-AU"/>
        </w:rPr>
        <w:t>G</w:t>
      </w:r>
      <w:r w:rsidRPr="18033145">
        <w:rPr>
          <w:rFonts w:eastAsia="Times New Roman" w:cs="Arial"/>
          <w:color w:val="000000" w:themeColor="text1"/>
          <w:lang w:eastAsia="en-AU"/>
        </w:rPr>
        <w:t>enital surgery, facial feminisation surgery and breast augmentation.</w:t>
      </w:r>
    </w:p>
    <w:p w14:paraId="173E5AF1" w14:textId="14FF6879" w:rsidR="00027BD8" w:rsidRPr="009D300D" w:rsidRDefault="00027BD8" w:rsidP="00966C8A">
      <w:pPr>
        <w:shd w:val="clear" w:color="auto" w:fill="FFFFFF" w:themeFill="background1"/>
        <w:spacing w:before="120" w:after="120" w:line="240" w:lineRule="auto"/>
        <w:ind w:left="851" w:hanging="425"/>
        <w:rPr>
          <w:rFonts w:eastAsia="Times New Roman" w:cs="Arial"/>
          <w:color w:val="000000"/>
          <w:lang w:eastAsia="en-AU"/>
        </w:rPr>
      </w:pPr>
      <w:r w:rsidRPr="18033145">
        <w:rPr>
          <w:rFonts w:ascii="MS Gothic" w:eastAsia="MS Gothic" w:hAnsi="MS Gothic" w:cs="Arial"/>
          <w:color w:val="000000" w:themeColor="text1"/>
          <w:lang w:eastAsia="en-AU"/>
        </w:rPr>
        <w:t>☐</w:t>
      </w:r>
      <w:r w:rsidRPr="18033145">
        <w:rPr>
          <w:rFonts w:eastAsia="Times New Roman" w:cs="Arial"/>
          <w:color w:val="000000" w:themeColor="text1"/>
          <w:lang w:eastAsia="en-AU"/>
        </w:rPr>
        <w:t xml:space="preserve"> </w:t>
      </w:r>
      <w:r w:rsidR="00966C8A">
        <w:rPr>
          <w:rFonts w:eastAsia="Times New Roman" w:cs="Arial"/>
          <w:color w:val="000000" w:themeColor="text1"/>
          <w:lang w:eastAsia="en-AU"/>
        </w:rPr>
        <w:t xml:space="preserve">   </w:t>
      </w:r>
      <w:r w:rsidR="00970074">
        <w:rPr>
          <w:rFonts w:eastAsia="Times New Roman" w:cs="Arial"/>
          <w:color w:val="000000" w:themeColor="text1"/>
          <w:lang w:eastAsia="en-AU"/>
        </w:rPr>
        <w:t>Opt</w:t>
      </w:r>
      <w:r w:rsidR="00AC4067">
        <w:rPr>
          <w:rFonts w:eastAsia="Times New Roman" w:cs="Arial"/>
          <w:color w:val="000000" w:themeColor="text1"/>
          <w:lang w:eastAsia="en-AU"/>
        </w:rPr>
        <w:t>i</w:t>
      </w:r>
      <w:r w:rsidR="00970074">
        <w:rPr>
          <w:rFonts w:eastAsia="Times New Roman" w:cs="Arial"/>
          <w:color w:val="000000" w:themeColor="text1"/>
          <w:lang w:eastAsia="en-AU"/>
        </w:rPr>
        <w:t>on</w:t>
      </w:r>
      <w:r w:rsidRPr="18033145">
        <w:rPr>
          <w:rFonts w:eastAsia="Times New Roman" w:cs="Arial"/>
          <w:color w:val="000000" w:themeColor="text1"/>
          <w:lang w:eastAsia="en-AU"/>
        </w:rPr>
        <w:t xml:space="preserve"> 2 – </w:t>
      </w:r>
      <w:r>
        <w:rPr>
          <w:rFonts w:eastAsia="Times New Roman" w:cs="Arial"/>
          <w:color w:val="000000" w:themeColor="text1"/>
          <w:lang w:eastAsia="en-AU"/>
        </w:rPr>
        <w:t>G</w:t>
      </w:r>
      <w:r w:rsidRPr="18033145">
        <w:rPr>
          <w:rFonts w:eastAsia="Times New Roman" w:cs="Arial"/>
          <w:color w:val="000000" w:themeColor="text1"/>
          <w:lang w:eastAsia="en-AU"/>
        </w:rPr>
        <w:t xml:space="preserve">enital surgery, facial feminisation surgery, breast augmentation, tracheal shave and voice surgery. </w:t>
      </w:r>
    </w:p>
    <w:p w14:paraId="4E339383" w14:textId="590D736A" w:rsidR="00027BD8" w:rsidRDefault="00027BD8" w:rsidP="00027BD8">
      <w:pPr>
        <w:shd w:val="clear" w:color="auto" w:fill="FFFFFF" w:themeFill="background1"/>
        <w:spacing w:before="120" w:after="120" w:line="240" w:lineRule="auto"/>
        <w:ind w:left="426"/>
        <w:rPr>
          <w:rFonts w:eastAsia="Times New Roman" w:cs="Arial"/>
          <w:color w:val="000000" w:themeColor="text1"/>
          <w:lang w:eastAsia="en-AU"/>
        </w:rPr>
      </w:pPr>
      <w:r w:rsidRPr="18033145">
        <w:rPr>
          <w:rFonts w:ascii="MS Gothic" w:eastAsia="MS Gothic" w:hAnsi="MS Gothic" w:cs="Arial"/>
          <w:color w:val="000000" w:themeColor="text1"/>
          <w:lang w:eastAsia="en-AU"/>
        </w:rPr>
        <w:t>☐</w:t>
      </w:r>
      <w:r w:rsidR="00966C8A">
        <w:rPr>
          <w:rFonts w:ascii="MS Gothic" w:eastAsia="MS Gothic" w:hAnsi="MS Gothic" w:cs="Arial"/>
          <w:color w:val="000000" w:themeColor="text1"/>
          <w:lang w:eastAsia="en-AU"/>
        </w:rPr>
        <w:t xml:space="preserve">  </w:t>
      </w:r>
      <w:r w:rsidRPr="18033145">
        <w:rPr>
          <w:rFonts w:eastAsia="Times New Roman" w:cs="Arial"/>
          <w:color w:val="000000" w:themeColor="text1"/>
          <w:lang w:eastAsia="en-AU"/>
        </w:rPr>
        <w:t xml:space="preserve">Other - </w:t>
      </w:r>
      <w:r>
        <w:rPr>
          <w:rFonts w:eastAsia="Times New Roman" w:cs="Arial"/>
          <w:color w:val="000000" w:themeColor="text1"/>
          <w:lang w:eastAsia="en-AU"/>
        </w:rPr>
        <w:t>P</w:t>
      </w:r>
      <w:r w:rsidRPr="18033145">
        <w:rPr>
          <w:rFonts w:eastAsia="Times New Roman" w:cs="Arial"/>
          <w:color w:val="000000" w:themeColor="text1"/>
          <w:lang w:eastAsia="en-AU"/>
        </w:rPr>
        <w:t>lease provide details below.</w:t>
      </w:r>
    </w:p>
    <w:p w14:paraId="7491B3E0" w14:textId="0FDFDB00" w:rsidR="00B231BC" w:rsidRPr="00A6673B" w:rsidRDefault="00B231BC" w:rsidP="00027BD8">
      <w:pPr>
        <w:shd w:val="clear" w:color="auto" w:fill="FFFFFF" w:themeFill="background1"/>
        <w:spacing w:before="120" w:after="120" w:line="240" w:lineRule="auto"/>
        <w:ind w:left="426"/>
        <w:rPr>
          <w:rFonts w:eastAsia="Times New Roman" w:cs="Arial"/>
          <w:color w:val="000000" w:themeColor="text1"/>
          <w:lang w:eastAsia="en-AU"/>
        </w:rPr>
      </w:pPr>
      <w:r w:rsidRPr="00A6673B">
        <w:rPr>
          <w:rFonts w:eastAsia="Times New Roman" w:cs="Arial"/>
          <w:color w:val="000000" w:themeColor="text1"/>
          <w:lang w:eastAsia="en-AU"/>
        </w:rPr>
        <w:t>Comments</w:t>
      </w:r>
    </w:p>
    <w:tbl>
      <w:tblPr>
        <w:tblStyle w:val="TableGrid"/>
        <w:tblW w:w="0" w:type="auto"/>
        <w:tblInd w:w="421" w:type="dxa"/>
        <w:tblLook w:val="04A0" w:firstRow="1" w:lastRow="0" w:firstColumn="1" w:lastColumn="0" w:noHBand="0" w:noVBand="1"/>
      </w:tblPr>
      <w:tblGrid>
        <w:gridCol w:w="8595"/>
      </w:tblGrid>
      <w:tr w:rsidR="00027BD8" w:rsidRPr="0076688C" w14:paraId="43E62F58" w14:textId="77777777">
        <w:tc>
          <w:tcPr>
            <w:tcW w:w="8595" w:type="dxa"/>
          </w:tcPr>
          <w:p w14:paraId="7B05F4C3" w14:textId="77777777" w:rsidR="00B231BC" w:rsidRDefault="00B231BC">
            <w:pPr>
              <w:spacing w:before="100" w:beforeAutospacing="1" w:after="100" w:afterAutospacing="1"/>
              <w:rPr>
                <w:rFonts w:eastAsia="Times New Roman" w:cs="Arial"/>
                <w:color w:val="000000"/>
                <w:kern w:val="0"/>
                <w:szCs w:val="20"/>
                <w:lang w:eastAsia="en-AU"/>
                <w14:ligatures w14:val="none"/>
              </w:rPr>
            </w:pPr>
          </w:p>
          <w:p w14:paraId="5E870366" w14:textId="77777777" w:rsidR="00966C8A" w:rsidRDefault="00966C8A">
            <w:pPr>
              <w:spacing w:before="100" w:beforeAutospacing="1" w:after="100" w:afterAutospacing="1"/>
              <w:rPr>
                <w:rFonts w:eastAsia="Times New Roman" w:cs="Arial"/>
                <w:color w:val="000000"/>
                <w:kern w:val="0"/>
                <w:szCs w:val="20"/>
                <w:lang w:eastAsia="en-AU"/>
                <w14:ligatures w14:val="none"/>
              </w:rPr>
            </w:pPr>
          </w:p>
          <w:p w14:paraId="6DBE9850" w14:textId="77777777" w:rsidR="00B231BC" w:rsidRPr="0076688C" w:rsidRDefault="00B231BC">
            <w:pPr>
              <w:spacing w:before="100" w:beforeAutospacing="1" w:after="100" w:afterAutospacing="1"/>
              <w:rPr>
                <w:rFonts w:eastAsia="Times New Roman" w:cs="Arial"/>
                <w:color w:val="000000"/>
                <w:kern w:val="0"/>
                <w:szCs w:val="20"/>
                <w:lang w:eastAsia="en-AU"/>
                <w14:ligatures w14:val="none"/>
              </w:rPr>
            </w:pPr>
          </w:p>
        </w:tc>
      </w:tr>
    </w:tbl>
    <w:p w14:paraId="6F1DB352" w14:textId="3F2FE7A6" w:rsidR="00DE36A2" w:rsidRPr="00966C8A" w:rsidRDefault="00DE36A2" w:rsidP="00DE36A2">
      <w:pPr>
        <w:rPr>
          <w:b/>
          <w:bCs/>
          <w:sz w:val="28"/>
          <w:szCs w:val="28"/>
        </w:rPr>
      </w:pPr>
      <w:r w:rsidRPr="00966C8A">
        <w:rPr>
          <w:b/>
          <w:bCs/>
          <w:sz w:val="28"/>
          <w:szCs w:val="28"/>
        </w:rPr>
        <w:lastRenderedPageBreak/>
        <w:t>Exemplar for people assigned male at birth identifying as non-binary</w:t>
      </w:r>
    </w:p>
    <w:p w14:paraId="617538DD" w14:textId="25F93DAA" w:rsidR="00DE36A2" w:rsidRPr="00D60DCD" w:rsidRDefault="00DE36A2" w:rsidP="00DE36A2">
      <w:r>
        <w:t>E</w:t>
      </w:r>
      <w:r w:rsidRPr="00C82639">
        <w:t xml:space="preserve">vidence on preferences for specific types of </w:t>
      </w:r>
      <w:r>
        <w:t>gender affirming surgeries</w:t>
      </w:r>
      <w:r w:rsidRPr="00C82639">
        <w:t xml:space="preserve"> in people </w:t>
      </w:r>
      <w:r w:rsidR="004C1FCC" w:rsidRPr="004C1FCC">
        <w:t>assigned male at birth</w:t>
      </w:r>
      <w:r w:rsidRPr="00C82639">
        <w:t xml:space="preserve"> </w:t>
      </w:r>
      <w:r w:rsidR="00284A3C">
        <w:t xml:space="preserve">(AMAB) </w:t>
      </w:r>
      <w:r w:rsidRPr="00C82639">
        <w:t xml:space="preserve">identifying as </w:t>
      </w:r>
      <w:r>
        <w:t>non-binary</w:t>
      </w:r>
      <w:r w:rsidRPr="00C82639">
        <w:t xml:space="preserve">, </w:t>
      </w:r>
      <w:r>
        <w:t xml:space="preserve">suggests that most </w:t>
      </w:r>
      <w:r w:rsidRPr="00FA7CC2">
        <w:t>appeared to have lower or more selective interest in surgery than people AMAB who identified as women.</w:t>
      </w:r>
    </w:p>
    <w:p w14:paraId="69135BA9" w14:textId="65BF6332" w:rsidR="00DE36A2" w:rsidRPr="00966C8A" w:rsidRDefault="00DE36A2" w:rsidP="00AB293F">
      <w:pPr>
        <w:pStyle w:val="ListParagraph"/>
        <w:numPr>
          <w:ilvl w:val="1"/>
          <w:numId w:val="3"/>
        </w:numPr>
        <w:ind w:left="426"/>
        <w:rPr>
          <w:color w:val="FF0000"/>
        </w:rPr>
      </w:pPr>
      <w:r w:rsidRPr="00752063">
        <w:rPr>
          <w:b/>
          <w:bCs/>
        </w:rPr>
        <w:t xml:space="preserve">In your experience, </w:t>
      </w:r>
      <w:r w:rsidR="00A24F8A">
        <w:rPr>
          <w:b/>
          <w:bCs/>
        </w:rPr>
        <w:t>c</w:t>
      </w:r>
      <w:r w:rsidRPr="00752063">
        <w:rPr>
          <w:b/>
          <w:bCs/>
        </w:rPr>
        <w:t xml:space="preserve">ould one of the following combinations be </w:t>
      </w:r>
      <w:r>
        <w:rPr>
          <w:b/>
          <w:bCs/>
        </w:rPr>
        <w:t>representative of</w:t>
      </w:r>
      <w:r w:rsidRPr="00752063">
        <w:rPr>
          <w:b/>
          <w:bCs/>
        </w:rPr>
        <w:t xml:space="preserve"> the combination of gender affirming surgery </w:t>
      </w:r>
      <w:r w:rsidR="00A32C58">
        <w:rPr>
          <w:b/>
          <w:bCs/>
        </w:rPr>
        <w:t>requested</w:t>
      </w:r>
      <w:r w:rsidR="00A32C58" w:rsidRPr="00752063">
        <w:rPr>
          <w:b/>
          <w:bCs/>
        </w:rPr>
        <w:t xml:space="preserve"> </w:t>
      </w:r>
      <w:r w:rsidRPr="00752063">
        <w:rPr>
          <w:b/>
          <w:bCs/>
        </w:rPr>
        <w:t xml:space="preserve">by most (&gt;50%) </w:t>
      </w:r>
      <w:r w:rsidR="004C1FCC">
        <w:rPr>
          <w:b/>
          <w:bCs/>
        </w:rPr>
        <w:t xml:space="preserve">people </w:t>
      </w:r>
      <w:r w:rsidR="004C1FCC" w:rsidRPr="004C1FCC">
        <w:rPr>
          <w:b/>
          <w:bCs/>
        </w:rPr>
        <w:t xml:space="preserve">assigned male at birth </w:t>
      </w:r>
      <w:r w:rsidRPr="00752063">
        <w:rPr>
          <w:b/>
          <w:bCs/>
        </w:rPr>
        <w:t xml:space="preserve">identifying as </w:t>
      </w:r>
      <w:r>
        <w:rPr>
          <w:b/>
          <w:bCs/>
        </w:rPr>
        <w:t>non-binary</w:t>
      </w:r>
      <w:r w:rsidRPr="00752063">
        <w:rPr>
          <w:b/>
          <w:bCs/>
        </w:rPr>
        <w:t>?</w:t>
      </w:r>
      <w:r w:rsidR="00C62A6D">
        <w:rPr>
          <w:b/>
          <w:bCs/>
        </w:rPr>
        <w:t xml:space="preserve"> </w:t>
      </w:r>
      <w:r w:rsidR="001B3921" w:rsidRPr="00966C8A">
        <w:rPr>
          <w:color w:val="FF0000"/>
        </w:rPr>
        <w:t>Please choose one option. If you choose more than one, only the first choice will be counted.</w:t>
      </w:r>
    </w:p>
    <w:p w14:paraId="26B05962" w14:textId="78AF50E9" w:rsidR="00DE36A2" w:rsidRPr="009D300D" w:rsidRDefault="00DE36A2" w:rsidP="00DE36A2">
      <w:pPr>
        <w:shd w:val="clear" w:color="auto" w:fill="FFFFFF" w:themeFill="background1"/>
        <w:spacing w:before="120" w:after="120" w:line="240" w:lineRule="auto"/>
        <w:ind w:left="426"/>
        <w:rPr>
          <w:rFonts w:eastAsia="Times New Roman" w:cs="Arial"/>
          <w:color w:val="000000"/>
          <w:lang w:eastAsia="en-AU"/>
        </w:rPr>
      </w:pPr>
      <w:r w:rsidRPr="18033145">
        <w:rPr>
          <w:rFonts w:ascii="MS Gothic" w:eastAsia="MS Gothic" w:hAnsi="MS Gothic" w:cs="Arial"/>
          <w:color w:val="000000" w:themeColor="text1"/>
          <w:lang w:eastAsia="en-AU"/>
        </w:rPr>
        <w:t>☐</w:t>
      </w:r>
      <w:r w:rsidRPr="18033145">
        <w:rPr>
          <w:rFonts w:eastAsia="Times New Roman" w:cs="Arial"/>
          <w:color w:val="000000" w:themeColor="text1"/>
          <w:lang w:eastAsia="en-AU"/>
        </w:rPr>
        <w:t xml:space="preserve"> </w:t>
      </w:r>
      <w:r w:rsidR="00966C8A">
        <w:rPr>
          <w:rFonts w:eastAsia="Times New Roman" w:cs="Arial"/>
          <w:color w:val="000000" w:themeColor="text1"/>
          <w:lang w:eastAsia="en-AU"/>
        </w:rPr>
        <w:t xml:space="preserve">  </w:t>
      </w:r>
      <w:r w:rsidR="00AC4067">
        <w:rPr>
          <w:rFonts w:eastAsia="Times New Roman" w:cs="Arial"/>
          <w:color w:val="000000" w:themeColor="text1"/>
          <w:lang w:eastAsia="en-AU"/>
        </w:rPr>
        <w:t>Option</w:t>
      </w:r>
      <w:r w:rsidRPr="18033145">
        <w:rPr>
          <w:rFonts w:eastAsia="Times New Roman" w:cs="Arial"/>
          <w:color w:val="000000" w:themeColor="text1"/>
          <w:lang w:eastAsia="en-AU"/>
        </w:rPr>
        <w:t xml:space="preserve"> </w:t>
      </w:r>
      <w:r>
        <w:rPr>
          <w:rFonts w:eastAsia="Times New Roman" w:cs="Arial"/>
          <w:color w:val="000000" w:themeColor="text1"/>
          <w:lang w:eastAsia="en-AU"/>
        </w:rPr>
        <w:t xml:space="preserve">1 </w:t>
      </w:r>
      <w:r w:rsidRPr="18033145">
        <w:rPr>
          <w:rFonts w:eastAsia="Times New Roman" w:cs="Arial"/>
          <w:color w:val="000000" w:themeColor="text1"/>
          <w:lang w:eastAsia="en-AU"/>
        </w:rPr>
        <w:t xml:space="preserve">– </w:t>
      </w:r>
      <w:r>
        <w:rPr>
          <w:rFonts w:eastAsia="Times New Roman" w:cs="Arial"/>
          <w:color w:val="000000" w:themeColor="text1"/>
          <w:lang w:eastAsia="en-AU"/>
        </w:rPr>
        <w:t>G</w:t>
      </w:r>
      <w:r w:rsidRPr="18033145">
        <w:rPr>
          <w:rFonts w:eastAsia="Times New Roman" w:cs="Arial"/>
          <w:color w:val="000000" w:themeColor="text1"/>
          <w:lang w:eastAsia="en-AU"/>
        </w:rPr>
        <w:t>enital surgery</w:t>
      </w:r>
    </w:p>
    <w:p w14:paraId="5661C929" w14:textId="74EDCC45" w:rsidR="00DE36A2" w:rsidRDefault="00DE36A2" w:rsidP="00DE36A2">
      <w:pPr>
        <w:shd w:val="clear" w:color="auto" w:fill="FFFFFF" w:themeFill="background1"/>
        <w:spacing w:before="120" w:after="120" w:line="240" w:lineRule="auto"/>
        <w:ind w:left="426"/>
        <w:rPr>
          <w:rFonts w:eastAsia="Times New Roman" w:cs="Arial"/>
          <w:color w:val="000000"/>
          <w:lang w:eastAsia="en-AU"/>
        </w:rPr>
      </w:pPr>
      <w:r w:rsidRPr="18033145">
        <w:rPr>
          <w:rFonts w:ascii="MS Gothic" w:eastAsia="MS Gothic" w:hAnsi="MS Gothic" w:cs="Arial"/>
          <w:color w:val="000000" w:themeColor="text1"/>
          <w:lang w:eastAsia="en-AU"/>
        </w:rPr>
        <w:t>☐</w:t>
      </w:r>
      <w:r w:rsidRPr="18033145">
        <w:rPr>
          <w:rFonts w:eastAsia="Times New Roman" w:cs="Arial"/>
          <w:color w:val="000000" w:themeColor="text1"/>
          <w:lang w:eastAsia="en-AU"/>
        </w:rPr>
        <w:t xml:space="preserve"> </w:t>
      </w:r>
      <w:r w:rsidR="00966C8A">
        <w:rPr>
          <w:rFonts w:eastAsia="Times New Roman" w:cs="Arial"/>
          <w:color w:val="000000" w:themeColor="text1"/>
          <w:lang w:eastAsia="en-AU"/>
        </w:rPr>
        <w:t xml:space="preserve">  </w:t>
      </w:r>
      <w:r w:rsidR="00AC4067">
        <w:rPr>
          <w:rFonts w:eastAsia="Times New Roman" w:cs="Arial"/>
          <w:color w:val="000000" w:themeColor="text1"/>
          <w:lang w:eastAsia="en-AU"/>
        </w:rPr>
        <w:t>Option</w:t>
      </w:r>
      <w:r w:rsidRPr="18033145">
        <w:rPr>
          <w:rFonts w:eastAsia="Times New Roman" w:cs="Arial"/>
          <w:color w:val="000000" w:themeColor="text1"/>
          <w:lang w:eastAsia="en-AU"/>
        </w:rPr>
        <w:t xml:space="preserve"> 2 – </w:t>
      </w:r>
      <w:r>
        <w:rPr>
          <w:rFonts w:eastAsia="Times New Roman" w:cs="Arial"/>
          <w:color w:val="000000" w:themeColor="text1"/>
          <w:lang w:eastAsia="en-AU"/>
        </w:rPr>
        <w:t>G</w:t>
      </w:r>
      <w:r w:rsidRPr="18033145">
        <w:rPr>
          <w:rFonts w:eastAsia="Times New Roman" w:cs="Arial"/>
          <w:color w:val="000000" w:themeColor="text1"/>
          <w:lang w:eastAsia="en-AU"/>
        </w:rPr>
        <w:t>enital surgery, facial feminisation surgery, breast augmentation</w:t>
      </w:r>
    </w:p>
    <w:p w14:paraId="006F0B75" w14:textId="597073B1" w:rsidR="00DE36A2" w:rsidRPr="009D300D" w:rsidRDefault="00DE36A2" w:rsidP="00966C8A">
      <w:pPr>
        <w:shd w:val="clear" w:color="auto" w:fill="FFFFFF" w:themeFill="background1"/>
        <w:spacing w:before="120" w:after="120" w:line="240" w:lineRule="auto"/>
        <w:ind w:left="851" w:hanging="425"/>
        <w:rPr>
          <w:rFonts w:eastAsia="Times New Roman" w:cs="Arial"/>
          <w:color w:val="000000"/>
          <w:lang w:eastAsia="en-AU"/>
        </w:rPr>
      </w:pPr>
      <w:r w:rsidRPr="18033145">
        <w:rPr>
          <w:rFonts w:ascii="MS Gothic" w:eastAsia="MS Gothic" w:hAnsi="MS Gothic" w:cs="Arial"/>
          <w:color w:val="000000" w:themeColor="text1"/>
          <w:lang w:eastAsia="en-AU"/>
        </w:rPr>
        <w:t>☐</w:t>
      </w:r>
      <w:r w:rsidRPr="18033145">
        <w:rPr>
          <w:rFonts w:eastAsia="Times New Roman" w:cs="Arial"/>
          <w:color w:val="000000" w:themeColor="text1"/>
          <w:lang w:eastAsia="en-AU"/>
        </w:rPr>
        <w:t xml:space="preserve"> </w:t>
      </w:r>
      <w:r w:rsidR="00966C8A">
        <w:rPr>
          <w:rFonts w:eastAsia="Times New Roman" w:cs="Arial"/>
          <w:color w:val="000000" w:themeColor="text1"/>
          <w:lang w:eastAsia="en-AU"/>
        </w:rPr>
        <w:t xml:space="preserve">  </w:t>
      </w:r>
      <w:r w:rsidR="00AC4067">
        <w:rPr>
          <w:rFonts w:eastAsia="Times New Roman" w:cs="Arial"/>
          <w:color w:val="000000" w:themeColor="text1"/>
          <w:lang w:eastAsia="en-AU"/>
        </w:rPr>
        <w:t>Option 3</w:t>
      </w:r>
      <w:r w:rsidRPr="18033145">
        <w:rPr>
          <w:rFonts w:eastAsia="Times New Roman" w:cs="Arial"/>
          <w:color w:val="000000" w:themeColor="text1"/>
          <w:lang w:eastAsia="en-AU"/>
        </w:rPr>
        <w:t xml:space="preserve"> – </w:t>
      </w:r>
      <w:r>
        <w:rPr>
          <w:rFonts w:eastAsia="Times New Roman" w:cs="Arial"/>
          <w:color w:val="000000" w:themeColor="text1"/>
          <w:lang w:eastAsia="en-AU"/>
        </w:rPr>
        <w:t>G</w:t>
      </w:r>
      <w:r w:rsidRPr="18033145">
        <w:rPr>
          <w:rFonts w:eastAsia="Times New Roman" w:cs="Arial"/>
          <w:color w:val="000000" w:themeColor="text1"/>
          <w:lang w:eastAsia="en-AU"/>
        </w:rPr>
        <w:t>enital surgery, facial feminisation surgery, breast augmentation, tracheal</w:t>
      </w:r>
      <w:r w:rsidR="00966C8A">
        <w:rPr>
          <w:rFonts w:eastAsia="Times New Roman" w:cs="Arial"/>
          <w:color w:val="000000" w:themeColor="text1"/>
          <w:lang w:eastAsia="en-AU"/>
        </w:rPr>
        <w:t xml:space="preserve"> </w:t>
      </w:r>
      <w:r w:rsidRPr="18033145">
        <w:rPr>
          <w:rFonts w:eastAsia="Times New Roman" w:cs="Arial"/>
          <w:color w:val="000000" w:themeColor="text1"/>
          <w:lang w:eastAsia="en-AU"/>
        </w:rPr>
        <w:t xml:space="preserve">shave and voice surgery. </w:t>
      </w:r>
    </w:p>
    <w:p w14:paraId="3F1727A6" w14:textId="2BEAD531" w:rsidR="00DE36A2" w:rsidRDefault="00DE36A2" w:rsidP="00DE36A2">
      <w:pPr>
        <w:shd w:val="clear" w:color="auto" w:fill="FFFFFF" w:themeFill="background1"/>
        <w:spacing w:before="120" w:after="120" w:line="240" w:lineRule="auto"/>
        <w:ind w:left="426"/>
        <w:rPr>
          <w:rFonts w:eastAsia="Times New Roman" w:cs="Arial"/>
          <w:color w:val="000000" w:themeColor="text1"/>
          <w:lang w:eastAsia="en-AU"/>
        </w:rPr>
      </w:pPr>
      <w:r w:rsidRPr="18033145">
        <w:rPr>
          <w:rFonts w:ascii="MS Gothic" w:eastAsia="MS Gothic" w:hAnsi="MS Gothic" w:cs="Arial"/>
          <w:color w:val="000000" w:themeColor="text1"/>
          <w:lang w:eastAsia="en-AU"/>
        </w:rPr>
        <w:t>☐</w:t>
      </w:r>
      <w:r w:rsidRPr="18033145">
        <w:rPr>
          <w:rFonts w:eastAsia="Times New Roman" w:cs="Arial"/>
          <w:color w:val="000000" w:themeColor="text1"/>
          <w:lang w:eastAsia="en-AU"/>
        </w:rPr>
        <w:t xml:space="preserve"> </w:t>
      </w:r>
      <w:r w:rsidR="00966C8A">
        <w:rPr>
          <w:rFonts w:eastAsia="Times New Roman" w:cs="Arial"/>
          <w:color w:val="000000" w:themeColor="text1"/>
          <w:lang w:eastAsia="en-AU"/>
        </w:rPr>
        <w:t xml:space="preserve">  </w:t>
      </w:r>
      <w:r w:rsidRPr="18033145">
        <w:rPr>
          <w:rFonts w:eastAsia="Times New Roman" w:cs="Arial"/>
          <w:color w:val="000000" w:themeColor="text1"/>
          <w:lang w:eastAsia="en-AU"/>
        </w:rPr>
        <w:t xml:space="preserve">Other - </w:t>
      </w:r>
      <w:r>
        <w:rPr>
          <w:rFonts w:eastAsia="Times New Roman" w:cs="Arial"/>
          <w:color w:val="000000" w:themeColor="text1"/>
          <w:lang w:eastAsia="en-AU"/>
        </w:rPr>
        <w:t>P</w:t>
      </w:r>
      <w:r w:rsidRPr="18033145">
        <w:rPr>
          <w:rFonts w:eastAsia="Times New Roman" w:cs="Arial"/>
          <w:color w:val="000000" w:themeColor="text1"/>
          <w:lang w:eastAsia="en-AU"/>
        </w:rPr>
        <w:t>lease provide details below.</w:t>
      </w:r>
    </w:p>
    <w:p w14:paraId="538A8989" w14:textId="2BC0316D" w:rsidR="007C4D98" w:rsidRPr="00A6673B" w:rsidRDefault="007C4D98" w:rsidP="00DE36A2">
      <w:pPr>
        <w:shd w:val="clear" w:color="auto" w:fill="FFFFFF" w:themeFill="background1"/>
        <w:spacing w:before="120" w:after="120" w:line="240" w:lineRule="auto"/>
        <w:ind w:left="426"/>
        <w:rPr>
          <w:rFonts w:ascii="Arial" w:eastAsia="Times New Roman" w:hAnsi="Arial" w:cs="Arial"/>
          <w:color w:val="000000"/>
          <w:sz w:val="20"/>
          <w:szCs w:val="20"/>
          <w:lang w:eastAsia="en-AU"/>
        </w:rPr>
      </w:pPr>
      <w:r w:rsidRPr="00A6673B">
        <w:rPr>
          <w:rFonts w:ascii="Arial" w:eastAsia="Times New Roman" w:hAnsi="Arial" w:cs="Arial"/>
          <w:color w:val="000000"/>
          <w:sz w:val="20"/>
          <w:szCs w:val="20"/>
          <w:lang w:eastAsia="en-AU"/>
        </w:rPr>
        <w:t>Comments</w:t>
      </w:r>
    </w:p>
    <w:tbl>
      <w:tblPr>
        <w:tblStyle w:val="TableGrid"/>
        <w:tblW w:w="0" w:type="auto"/>
        <w:tblInd w:w="421" w:type="dxa"/>
        <w:tblLook w:val="04A0" w:firstRow="1" w:lastRow="0" w:firstColumn="1" w:lastColumn="0" w:noHBand="0" w:noVBand="1"/>
      </w:tblPr>
      <w:tblGrid>
        <w:gridCol w:w="8595"/>
      </w:tblGrid>
      <w:tr w:rsidR="00DE36A2" w:rsidRPr="0076688C" w14:paraId="47657267" w14:textId="77777777">
        <w:tc>
          <w:tcPr>
            <w:tcW w:w="8595" w:type="dxa"/>
          </w:tcPr>
          <w:p w14:paraId="6059A435" w14:textId="77777777" w:rsidR="00DE36A2" w:rsidRDefault="00DE36A2">
            <w:pPr>
              <w:spacing w:before="100" w:beforeAutospacing="1" w:after="100" w:afterAutospacing="1"/>
              <w:rPr>
                <w:rFonts w:eastAsia="Times New Roman" w:cs="Arial"/>
                <w:color w:val="000000"/>
                <w:kern w:val="0"/>
                <w:szCs w:val="20"/>
                <w:lang w:eastAsia="en-AU"/>
                <w14:ligatures w14:val="none"/>
              </w:rPr>
            </w:pPr>
          </w:p>
          <w:p w14:paraId="471B6B42" w14:textId="77777777" w:rsidR="007C4D98" w:rsidRDefault="007C4D98">
            <w:pPr>
              <w:spacing w:before="100" w:beforeAutospacing="1" w:after="100" w:afterAutospacing="1"/>
              <w:rPr>
                <w:rFonts w:eastAsia="Times New Roman" w:cs="Arial"/>
                <w:color w:val="000000"/>
                <w:kern w:val="0"/>
                <w:szCs w:val="20"/>
                <w:lang w:eastAsia="en-AU"/>
                <w14:ligatures w14:val="none"/>
              </w:rPr>
            </w:pPr>
          </w:p>
          <w:p w14:paraId="4AEB7E9F" w14:textId="77777777" w:rsidR="007C4D98" w:rsidRPr="0076688C" w:rsidRDefault="007C4D98">
            <w:pPr>
              <w:spacing w:before="100" w:beforeAutospacing="1" w:after="100" w:afterAutospacing="1"/>
              <w:rPr>
                <w:rFonts w:eastAsia="Times New Roman" w:cs="Arial"/>
                <w:color w:val="000000"/>
                <w:kern w:val="0"/>
                <w:szCs w:val="20"/>
                <w:lang w:eastAsia="en-AU"/>
                <w14:ligatures w14:val="none"/>
              </w:rPr>
            </w:pPr>
          </w:p>
        </w:tc>
      </w:tr>
    </w:tbl>
    <w:p w14:paraId="19E2AEB0" w14:textId="77777777" w:rsidR="00DE36A2" w:rsidRDefault="00DE36A2" w:rsidP="00DE36A2">
      <w:pPr>
        <w:pStyle w:val="ListParagraph"/>
        <w:ind w:left="426"/>
        <w:rPr>
          <w:b/>
          <w:bCs/>
        </w:rPr>
      </w:pPr>
    </w:p>
    <w:p w14:paraId="71504B67" w14:textId="3DF10FD6" w:rsidR="006545EE" w:rsidRPr="00966C8A" w:rsidRDefault="006545EE" w:rsidP="006545EE">
      <w:pPr>
        <w:rPr>
          <w:b/>
          <w:bCs/>
          <w:sz w:val="28"/>
          <w:szCs w:val="28"/>
        </w:rPr>
      </w:pPr>
      <w:r w:rsidRPr="00966C8A">
        <w:rPr>
          <w:b/>
          <w:bCs/>
          <w:sz w:val="28"/>
          <w:szCs w:val="28"/>
        </w:rPr>
        <w:t>Exemplar for people assigned female at birth identifying as men</w:t>
      </w:r>
    </w:p>
    <w:p w14:paraId="3069A5DB" w14:textId="04131D12" w:rsidR="006545EE" w:rsidRPr="0032706A" w:rsidRDefault="006545EE" w:rsidP="006545EE">
      <w:pPr>
        <w:rPr>
          <w:color w:val="FF0000"/>
          <w:lang w:eastAsia="en-AU"/>
        </w:rPr>
      </w:pPr>
      <w:r>
        <w:t>E</w:t>
      </w:r>
      <w:r w:rsidRPr="00C82639">
        <w:t xml:space="preserve">vidence on preferences for specific types of </w:t>
      </w:r>
      <w:r>
        <w:t>gender affirming surgeries</w:t>
      </w:r>
      <w:r w:rsidRPr="00C82639">
        <w:t xml:space="preserve"> in people </w:t>
      </w:r>
      <w:r w:rsidR="004C1FCC" w:rsidRPr="004C1FCC">
        <w:t>assigned female at birth</w:t>
      </w:r>
      <w:r w:rsidRPr="00C82639">
        <w:t xml:space="preserve"> identifying as </w:t>
      </w:r>
      <w:r>
        <w:t>men</w:t>
      </w:r>
      <w:r w:rsidRPr="00C82639">
        <w:t>,</w:t>
      </w:r>
      <w:r>
        <w:t xml:space="preserve"> suggests</w:t>
      </w:r>
      <w:r w:rsidRPr="00C82639">
        <w:t xml:space="preserve"> </w:t>
      </w:r>
      <w:r w:rsidRPr="00031240">
        <w:t xml:space="preserve">a strong and consistent hierarchy for: </w:t>
      </w:r>
      <w:r>
        <w:t xml:space="preserve">first - </w:t>
      </w:r>
      <w:r w:rsidRPr="00031240">
        <w:t xml:space="preserve">chest surgery, </w:t>
      </w:r>
      <w:r>
        <w:t xml:space="preserve">second - </w:t>
      </w:r>
      <w:r w:rsidRPr="00031240">
        <w:t>internal reproductive surgery</w:t>
      </w:r>
      <w:r>
        <w:t xml:space="preserve"> (hysterectomy,</w:t>
      </w:r>
      <w:r w:rsidRPr="00B41E97">
        <w:t xml:space="preserve"> </w:t>
      </w:r>
      <w:r>
        <w:t>s</w:t>
      </w:r>
      <w:r w:rsidRPr="00B41E97">
        <w:t>alpingo oophorectomy</w:t>
      </w:r>
      <w:r>
        <w:t>)</w:t>
      </w:r>
      <w:r w:rsidRPr="00031240">
        <w:t xml:space="preserve">, </w:t>
      </w:r>
      <w:r w:rsidR="00E44963">
        <w:t xml:space="preserve">with </w:t>
      </w:r>
      <w:r w:rsidRPr="00031240">
        <w:t>genital reconstruction</w:t>
      </w:r>
      <w:r>
        <w:t xml:space="preserve"> (</w:t>
      </w:r>
      <w:r w:rsidRPr="00510A15">
        <w:t>phalloplasty</w:t>
      </w:r>
      <w:r>
        <w:t>,</w:t>
      </w:r>
      <w:r w:rsidRPr="00510A15">
        <w:t xml:space="preserve"> metoidioplasty</w:t>
      </w:r>
      <w:r>
        <w:t>)</w:t>
      </w:r>
      <w:r w:rsidRPr="00031240">
        <w:t xml:space="preserve"> less commonly prioritise</w:t>
      </w:r>
      <w:r w:rsidRPr="00D37581">
        <w:t>d.</w:t>
      </w:r>
    </w:p>
    <w:p w14:paraId="38C458ED" w14:textId="6C4EFE00" w:rsidR="00056A1B" w:rsidRPr="00966C8A" w:rsidRDefault="006545EE" w:rsidP="00056A1B">
      <w:pPr>
        <w:pStyle w:val="ListParagraph"/>
        <w:numPr>
          <w:ilvl w:val="1"/>
          <w:numId w:val="3"/>
        </w:numPr>
        <w:ind w:left="426"/>
        <w:rPr>
          <w:color w:val="FF0000"/>
        </w:rPr>
      </w:pPr>
      <w:r w:rsidRPr="00056A1B">
        <w:rPr>
          <w:b/>
          <w:bCs/>
        </w:rPr>
        <w:t xml:space="preserve">In your experience, </w:t>
      </w:r>
      <w:r w:rsidR="00AC4067" w:rsidRPr="00056A1B">
        <w:rPr>
          <w:b/>
          <w:bCs/>
        </w:rPr>
        <w:t>c</w:t>
      </w:r>
      <w:r w:rsidRPr="00056A1B">
        <w:rPr>
          <w:b/>
          <w:bCs/>
        </w:rPr>
        <w:t xml:space="preserve">ould one of the following combinations be representative of the combination of gender affirming surgery </w:t>
      </w:r>
      <w:r w:rsidR="00A32C58" w:rsidRPr="00056A1B">
        <w:rPr>
          <w:b/>
          <w:bCs/>
        </w:rPr>
        <w:t xml:space="preserve">requested </w:t>
      </w:r>
      <w:r w:rsidRPr="00056A1B">
        <w:rPr>
          <w:b/>
          <w:bCs/>
        </w:rPr>
        <w:t xml:space="preserve">by most (&gt;50%) people </w:t>
      </w:r>
      <w:r w:rsidR="00D37581" w:rsidRPr="00056A1B">
        <w:rPr>
          <w:b/>
          <w:bCs/>
        </w:rPr>
        <w:t>assigned female at birth</w:t>
      </w:r>
      <w:r w:rsidRPr="00056A1B">
        <w:rPr>
          <w:b/>
          <w:bCs/>
        </w:rPr>
        <w:t xml:space="preserve"> identifying as men?</w:t>
      </w:r>
      <w:r w:rsidR="008E27B1" w:rsidRPr="00056A1B">
        <w:rPr>
          <w:b/>
          <w:bCs/>
        </w:rPr>
        <w:t xml:space="preserve"> </w:t>
      </w:r>
      <w:r w:rsidR="00056A1B" w:rsidRPr="00966C8A">
        <w:rPr>
          <w:color w:val="FF0000"/>
        </w:rPr>
        <w:t>Please choose one option. If you choose more than one, only the first choice will be counted.</w:t>
      </w:r>
    </w:p>
    <w:p w14:paraId="5FA1FDAC" w14:textId="7B8D8EC2" w:rsidR="006545EE" w:rsidRPr="009D300D" w:rsidRDefault="006545EE" w:rsidP="006545EE">
      <w:pPr>
        <w:shd w:val="clear" w:color="auto" w:fill="FFFFFF" w:themeFill="background1"/>
        <w:spacing w:before="120" w:after="120" w:line="240" w:lineRule="auto"/>
        <w:ind w:left="426"/>
        <w:rPr>
          <w:rFonts w:eastAsia="Times New Roman" w:cs="Arial"/>
          <w:color w:val="000000"/>
          <w:lang w:eastAsia="en-AU"/>
        </w:rPr>
      </w:pPr>
      <w:r w:rsidRPr="18033145">
        <w:rPr>
          <w:rFonts w:ascii="MS Gothic" w:eastAsia="MS Gothic" w:hAnsi="MS Gothic" w:cs="Arial"/>
          <w:color w:val="000000" w:themeColor="text1"/>
          <w:lang w:eastAsia="en-AU"/>
        </w:rPr>
        <w:t>☐</w:t>
      </w:r>
      <w:r w:rsidRPr="18033145">
        <w:rPr>
          <w:rFonts w:eastAsia="Times New Roman" w:cs="Arial"/>
          <w:color w:val="000000" w:themeColor="text1"/>
          <w:lang w:eastAsia="en-AU"/>
        </w:rPr>
        <w:t xml:space="preserve"> </w:t>
      </w:r>
      <w:r w:rsidR="00966C8A">
        <w:rPr>
          <w:rFonts w:eastAsia="Times New Roman" w:cs="Arial"/>
          <w:color w:val="000000" w:themeColor="text1"/>
          <w:lang w:eastAsia="en-AU"/>
        </w:rPr>
        <w:t xml:space="preserve">   </w:t>
      </w:r>
      <w:r w:rsidR="006D556E">
        <w:rPr>
          <w:rFonts w:eastAsia="Times New Roman" w:cs="Arial"/>
          <w:color w:val="000000" w:themeColor="text1"/>
          <w:lang w:eastAsia="en-AU"/>
        </w:rPr>
        <w:t>Option</w:t>
      </w:r>
      <w:r w:rsidRPr="18033145">
        <w:rPr>
          <w:rFonts w:eastAsia="Times New Roman" w:cs="Arial"/>
          <w:color w:val="000000" w:themeColor="text1"/>
          <w:lang w:eastAsia="en-AU"/>
        </w:rPr>
        <w:t xml:space="preserve"> 1 – </w:t>
      </w:r>
      <w:r>
        <w:rPr>
          <w:rFonts w:eastAsia="Times New Roman" w:cs="Arial"/>
          <w:color w:val="000000" w:themeColor="text1"/>
          <w:lang w:eastAsia="en-AU"/>
        </w:rPr>
        <w:t>Chest surgery and internal reproductive surgery</w:t>
      </w:r>
    </w:p>
    <w:p w14:paraId="648D9B4E" w14:textId="0E6CB5F7" w:rsidR="006545EE" w:rsidRPr="009D300D" w:rsidRDefault="006545EE" w:rsidP="00966C8A">
      <w:pPr>
        <w:shd w:val="clear" w:color="auto" w:fill="FFFFFF" w:themeFill="background1"/>
        <w:spacing w:before="120" w:after="120" w:line="240" w:lineRule="auto"/>
        <w:ind w:left="851" w:hanging="425"/>
        <w:rPr>
          <w:rFonts w:eastAsia="Times New Roman" w:cs="Arial"/>
          <w:color w:val="000000"/>
          <w:lang w:eastAsia="en-AU"/>
        </w:rPr>
      </w:pPr>
      <w:r w:rsidRPr="18033145">
        <w:rPr>
          <w:rFonts w:ascii="MS Gothic" w:eastAsia="MS Gothic" w:hAnsi="MS Gothic" w:cs="Arial"/>
          <w:color w:val="000000" w:themeColor="text1"/>
          <w:lang w:eastAsia="en-AU"/>
        </w:rPr>
        <w:t>☐</w:t>
      </w:r>
      <w:r w:rsidRPr="18033145">
        <w:rPr>
          <w:rFonts w:eastAsia="Times New Roman" w:cs="Arial"/>
          <w:color w:val="000000" w:themeColor="text1"/>
          <w:lang w:eastAsia="en-AU"/>
        </w:rPr>
        <w:t xml:space="preserve"> </w:t>
      </w:r>
      <w:r w:rsidR="00966C8A">
        <w:rPr>
          <w:rFonts w:eastAsia="Times New Roman" w:cs="Arial"/>
          <w:color w:val="000000" w:themeColor="text1"/>
          <w:lang w:eastAsia="en-AU"/>
        </w:rPr>
        <w:t xml:space="preserve">   </w:t>
      </w:r>
      <w:r w:rsidR="006D556E">
        <w:rPr>
          <w:rFonts w:eastAsia="Times New Roman" w:cs="Arial"/>
          <w:color w:val="000000" w:themeColor="text1"/>
          <w:lang w:eastAsia="en-AU"/>
        </w:rPr>
        <w:t>Option</w:t>
      </w:r>
      <w:r w:rsidRPr="18033145">
        <w:rPr>
          <w:rFonts w:eastAsia="Times New Roman" w:cs="Arial"/>
          <w:color w:val="000000" w:themeColor="text1"/>
          <w:lang w:eastAsia="en-AU"/>
        </w:rPr>
        <w:t xml:space="preserve"> 2 – </w:t>
      </w:r>
      <w:r>
        <w:rPr>
          <w:rFonts w:eastAsia="Times New Roman" w:cs="Arial"/>
          <w:color w:val="000000" w:themeColor="text1"/>
          <w:lang w:eastAsia="en-AU"/>
        </w:rPr>
        <w:t>Chest surgery, internal reproductive surgery and external genital reconstruction surgery</w:t>
      </w:r>
      <w:r w:rsidRPr="18033145">
        <w:rPr>
          <w:rFonts w:eastAsia="Times New Roman" w:cs="Arial"/>
          <w:color w:val="000000" w:themeColor="text1"/>
          <w:lang w:eastAsia="en-AU"/>
        </w:rPr>
        <w:t xml:space="preserve">. </w:t>
      </w:r>
    </w:p>
    <w:p w14:paraId="278BE7CA" w14:textId="012F4B69" w:rsidR="006545EE" w:rsidRDefault="006545EE" w:rsidP="006545EE">
      <w:pPr>
        <w:shd w:val="clear" w:color="auto" w:fill="FFFFFF" w:themeFill="background1"/>
        <w:spacing w:before="120" w:after="120" w:line="240" w:lineRule="auto"/>
        <w:ind w:left="426"/>
        <w:rPr>
          <w:rFonts w:eastAsia="Times New Roman" w:cs="Arial"/>
          <w:color w:val="000000" w:themeColor="text1"/>
          <w:lang w:eastAsia="en-AU"/>
        </w:rPr>
      </w:pPr>
      <w:r w:rsidRPr="18033145">
        <w:rPr>
          <w:rFonts w:ascii="MS Gothic" w:eastAsia="MS Gothic" w:hAnsi="MS Gothic" w:cs="Arial"/>
          <w:color w:val="000000" w:themeColor="text1"/>
          <w:lang w:eastAsia="en-AU"/>
        </w:rPr>
        <w:t>☐</w:t>
      </w:r>
      <w:r w:rsidRPr="18033145">
        <w:rPr>
          <w:rFonts w:eastAsia="Times New Roman" w:cs="Arial"/>
          <w:color w:val="000000" w:themeColor="text1"/>
          <w:lang w:eastAsia="en-AU"/>
        </w:rPr>
        <w:t xml:space="preserve"> </w:t>
      </w:r>
      <w:r w:rsidR="00966C8A">
        <w:rPr>
          <w:rFonts w:eastAsia="Times New Roman" w:cs="Arial"/>
          <w:color w:val="000000" w:themeColor="text1"/>
          <w:lang w:eastAsia="en-AU"/>
        </w:rPr>
        <w:t xml:space="preserve">   </w:t>
      </w:r>
      <w:r w:rsidRPr="18033145">
        <w:rPr>
          <w:rFonts w:eastAsia="Times New Roman" w:cs="Arial"/>
          <w:color w:val="000000" w:themeColor="text1"/>
          <w:lang w:eastAsia="en-AU"/>
        </w:rPr>
        <w:t xml:space="preserve">Other - </w:t>
      </w:r>
      <w:r>
        <w:rPr>
          <w:rFonts w:eastAsia="Times New Roman" w:cs="Arial"/>
          <w:color w:val="000000" w:themeColor="text1"/>
          <w:lang w:eastAsia="en-AU"/>
        </w:rPr>
        <w:t>Pl</w:t>
      </w:r>
      <w:r w:rsidRPr="18033145">
        <w:rPr>
          <w:rFonts w:eastAsia="Times New Roman" w:cs="Arial"/>
          <w:color w:val="000000" w:themeColor="text1"/>
          <w:lang w:eastAsia="en-AU"/>
        </w:rPr>
        <w:t>ease provide details below.</w:t>
      </w:r>
    </w:p>
    <w:p w14:paraId="3F99DB74" w14:textId="4B44B022" w:rsidR="00813F81" w:rsidRPr="00A6673B" w:rsidRDefault="00813F81" w:rsidP="006545EE">
      <w:pPr>
        <w:shd w:val="clear" w:color="auto" w:fill="FFFFFF" w:themeFill="background1"/>
        <w:spacing w:before="120" w:after="120" w:line="240" w:lineRule="auto"/>
        <w:ind w:left="426"/>
        <w:rPr>
          <w:rFonts w:ascii="Arial" w:eastAsia="Times New Roman" w:hAnsi="Arial" w:cs="Arial"/>
          <w:color w:val="000000"/>
          <w:sz w:val="20"/>
          <w:szCs w:val="20"/>
          <w:lang w:eastAsia="en-AU"/>
        </w:rPr>
      </w:pPr>
      <w:r w:rsidRPr="00A6673B">
        <w:rPr>
          <w:rFonts w:ascii="Arial" w:eastAsia="Times New Roman" w:hAnsi="Arial" w:cs="Arial"/>
          <w:color w:val="000000"/>
          <w:sz w:val="20"/>
          <w:szCs w:val="20"/>
          <w:lang w:eastAsia="en-AU"/>
        </w:rPr>
        <w:t>Comments</w:t>
      </w:r>
    </w:p>
    <w:tbl>
      <w:tblPr>
        <w:tblStyle w:val="TableGrid"/>
        <w:tblW w:w="0" w:type="auto"/>
        <w:tblInd w:w="421" w:type="dxa"/>
        <w:tblLook w:val="04A0" w:firstRow="1" w:lastRow="0" w:firstColumn="1" w:lastColumn="0" w:noHBand="0" w:noVBand="1"/>
      </w:tblPr>
      <w:tblGrid>
        <w:gridCol w:w="8595"/>
      </w:tblGrid>
      <w:tr w:rsidR="006545EE" w:rsidRPr="0076688C" w14:paraId="7CCBB904" w14:textId="77777777">
        <w:tc>
          <w:tcPr>
            <w:tcW w:w="8595" w:type="dxa"/>
          </w:tcPr>
          <w:p w14:paraId="5B240611" w14:textId="77777777" w:rsidR="006545EE" w:rsidRDefault="006545EE">
            <w:pPr>
              <w:spacing w:before="100" w:beforeAutospacing="1" w:after="100" w:afterAutospacing="1"/>
              <w:rPr>
                <w:rFonts w:eastAsia="Times New Roman" w:cs="Arial"/>
                <w:color w:val="000000"/>
                <w:kern w:val="0"/>
                <w:szCs w:val="20"/>
                <w:lang w:eastAsia="en-AU"/>
                <w14:ligatures w14:val="none"/>
              </w:rPr>
            </w:pPr>
          </w:p>
          <w:p w14:paraId="4DED9B10" w14:textId="77777777" w:rsidR="00813F81" w:rsidRDefault="00813F81">
            <w:pPr>
              <w:spacing w:before="100" w:beforeAutospacing="1" w:after="100" w:afterAutospacing="1"/>
              <w:rPr>
                <w:rFonts w:eastAsia="Times New Roman" w:cs="Arial"/>
                <w:color w:val="000000"/>
                <w:kern w:val="0"/>
                <w:szCs w:val="20"/>
                <w:lang w:eastAsia="en-AU"/>
                <w14:ligatures w14:val="none"/>
              </w:rPr>
            </w:pPr>
          </w:p>
          <w:p w14:paraId="12684C51" w14:textId="77777777" w:rsidR="00813F81" w:rsidRDefault="00813F81">
            <w:pPr>
              <w:spacing w:before="100" w:beforeAutospacing="1" w:after="100" w:afterAutospacing="1"/>
              <w:rPr>
                <w:rFonts w:eastAsia="Times New Roman" w:cs="Arial"/>
                <w:color w:val="000000"/>
                <w:kern w:val="0"/>
                <w:szCs w:val="20"/>
                <w:lang w:eastAsia="en-AU"/>
                <w14:ligatures w14:val="none"/>
              </w:rPr>
            </w:pPr>
          </w:p>
          <w:p w14:paraId="0B2DF2E4" w14:textId="77777777" w:rsidR="00966C8A" w:rsidRPr="0076688C" w:rsidRDefault="00966C8A">
            <w:pPr>
              <w:spacing w:before="100" w:beforeAutospacing="1" w:after="100" w:afterAutospacing="1"/>
              <w:rPr>
                <w:rFonts w:eastAsia="Times New Roman" w:cs="Arial"/>
                <w:color w:val="000000"/>
                <w:kern w:val="0"/>
                <w:szCs w:val="20"/>
                <w:lang w:eastAsia="en-AU"/>
                <w14:ligatures w14:val="none"/>
              </w:rPr>
            </w:pPr>
          </w:p>
        </w:tc>
      </w:tr>
    </w:tbl>
    <w:p w14:paraId="2E85C464" w14:textId="77777777" w:rsidR="006545EE" w:rsidRDefault="006545EE" w:rsidP="006545EE">
      <w:pPr>
        <w:pStyle w:val="ListParagraph"/>
        <w:ind w:left="426"/>
        <w:rPr>
          <w:b/>
          <w:bCs/>
        </w:rPr>
      </w:pPr>
    </w:p>
    <w:p w14:paraId="0A82A42F" w14:textId="59791C89" w:rsidR="00954BE6" w:rsidRPr="00966C8A" w:rsidRDefault="00954BE6" w:rsidP="00954BE6">
      <w:pPr>
        <w:rPr>
          <w:b/>
          <w:bCs/>
          <w:sz w:val="28"/>
          <w:szCs w:val="28"/>
        </w:rPr>
      </w:pPr>
      <w:r w:rsidRPr="00966C8A">
        <w:rPr>
          <w:b/>
          <w:bCs/>
          <w:sz w:val="28"/>
          <w:szCs w:val="28"/>
        </w:rPr>
        <w:lastRenderedPageBreak/>
        <w:t>Exemplar for people assigned female at birth identifying as non-binary</w:t>
      </w:r>
    </w:p>
    <w:p w14:paraId="444D7183" w14:textId="0940739E" w:rsidR="00871CF7" w:rsidRDefault="00954BE6" w:rsidP="00954BE6">
      <w:r>
        <w:t>E</w:t>
      </w:r>
      <w:r w:rsidRPr="00C82639">
        <w:t xml:space="preserve">vidence on preferences for specific types of </w:t>
      </w:r>
      <w:r>
        <w:t>gender affirming surgeries</w:t>
      </w:r>
      <w:r w:rsidRPr="00C82639">
        <w:t xml:space="preserve"> </w:t>
      </w:r>
      <w:r w:rsidR="00C9386D">
        <w:t>among</w:t>
      </w:r>
      <w:r w:rsidRPr="00C82639">
        <w:t xml:space="preserve"> people </w:t>
      </w:r>
      <w:r w:rsidR="00D37581" w:rsidRPr="00D37581">
        <w:t xml:space="preserve">assigned female at birth </w:t>
      </w:r>
      <w:r w:rsidR="008C4164">
        <w:t xml:space="preserve">who </w:t>
      </w:r>
      <w:r w:rsidRPr="00C82639">
        <w:t xml:space="preserve">identify as </w:t>
      </w:r>
      <w:r>
        <w:t>non-binary</w:t>
      </w:r>
      <w:r w:rsidR="006B33DE">
        <w:t>,</w:t>
      </w:r>
      <w:r>
        <w:t xml:space="preserve"> suggests</w:t>
      </w:r>
      <w:r w:rsidRPr="00C82639">
        <w:t xml:space="preserve"> </w:t>
      </w:r>
      <w:r w:rsidRPr="00E7767E">
        <w:t xml:space="preserve">chest surgery </w:t>
      </w:r>
      <w:r w:rsidR="008C4164">
        <w:t xml:space="preserve">was </w:t>
      </w:r>
      <w:r w:rsidRPr="00E7767E">
        <w:t xml:space="preserve">the highest-priority procedure. </w:t>
      </w:r>
      <w:r w:rsidR="008C4164" w:rsidRPr="008C4164">
        <w:t>Compared with people assigned female at birth who identify as men, people assigned female at birth who identify as non-binary generally appeared to have more selective surgical preferences and were less consistently aligned with a full binary masculinising pathway.</w:t>
      </w:r>
    </w:p>
    <w:p w14:paraId="2A21DA1B" w14:textId="10F7AB85" w:rsidR="00C010D0" w:rsidRPr="00966C8A" w:rsidRDefault="00954BE6" w:rsidP="00AB293F">
      <w:pPr>
        <w:pStyle w:val="ListParagraph"/>
        <w:numPr>
          <w:ilvl w:val="1"/>
          <w:numId w:val="3"/>
        </w:numPr>
        <w:ind w:left="426"/>
        <w:rPr>
          <w:color w:val="FF0000"/>
        </w:rPr>
      </w:pPr>
      <w:r w:rsidRPr="006A3B09">
        <w:rPr>
          <w:b/>
          <w:bCs/>
        </w:rPr>
        <w:t>In your experience,</w:t>
      </w:r>
      <w:r>
        <w:rPr>
          <w:b/>
          <w:bCs/>
        </w:rPr>
        <w:t xml:space="preserve"> </w:t>
      </w:r>
      <w:r w:rsidR="006D556E">
        <w:rPr>
          <w:b/>
          <w:bCs/>
        </w:rPr>
        <w:t>c</w:t>
      </w:r>
      <w:r>
        <w:rPr>
          <w:b/>
          <w:bCs/>
        </w:rPr>
        <w:t xml:space="preserve">ould one of the following combinations be representative of the combination of gender affirming surgery </w:t>
      </w:r>
      <w:r w:rsidR="00A32C58">
        <w:rPr>
          <w:b/>
          <w:bCs/>
        </w:rPr>
        <w:t xml:space="preserve">requested </w:t>
      </w:r>
      <w:r>
        <w:rPr>
          <w:b/>
          <w:bCs/>
        </w:rPr>
        <w:t xml:space="preserve">by </w:t>
      </w:r>
      <w:r w:rsidRPr="00954BE6">
        <w:rPr>
          <w:b/>
          <w:bCs/>
        </w:rPr>
        <w:t>most</w:t>
      </w:r>
      <w:r>
        <w:rPr>
          <w:b/>
          <w:bCs/>
        </w:rPr>
        <w:t xml:space="preserve"> (&gt;50%) people </w:t>
      </w:r>
      <w:r w:rsidR="001860D0" w:rsidRPr="001860D0">
        <w:rPr>
          <w:b/>
          <w:bCs/>
        </w:rPr>
        <w:t xml:space="preserve">assigned female at birth </w:t>
      </w:r>
      <w:r>
        <w:rPr>
          <w:b/>
          <w:bCs/>
        </w:rPr>
        <w:t>identifying as non-binary</w:t>
      </w:r>
      <w:r w:rsidRPr="006A3B09">
        <w:rPr>
          <w:b/>
          <w:bCs/>
        </w:rPr>
        <w:t>?</w:t>
      </w:r>
      <w:r w:rsidR="008E27B1">
        <w:rPr>
          <w:b/>
          <w:bCs/>
        </w:rPr>
        <w:t xml:space="preserve"> </w:t>
      </w:r>
      <w:r w:rsidR="00C010D0" w:rsidRPr="00966C8A">
        <w:rPr>
          <w:color w:val="FF0000"/>
        </w:rPr>
        <w:t>Please choose one option. If you choose more than one, only the first choice will be counted.</w:t>
      </w:r>
    </w:p>
    <w:p w14:paraId="5FDABB47" w14:textId="2CF8964E" w:rsidR="00954BE6" w:rsidRPr="009D300D" w:rsidRDefault="00954BE6" w:rsidP="00954BE6">
      <w:pPr>
        <w:shd w:val="clear" w:color="auto" w:fill="FFFFFF" w:themeFill="background1"/>
        <w:spacing w:before="120" w:after="120" w:line="240" w:lineRule="auto"/>
        <w:ind w:left="426"/>
        <w:rPr>
          <w:rFonts w:eastAsia="Times New Roman" w:cs="Arial"/>
          <w:color w:val="000000"/>
          <w:lang w:eastAsia="en-AU"/>
        </w:rPr>
      </w:pPr>
      <w:r w:rsidRPr="18033145">
        <w:rPr>
          <w:rFonts w:ascii="MS Gothic" w:eastAsia="MS Gothic" w:hAnsi="MS Gothic" w:cs="Arial"/>
          <w:color w:val="000000" w:themeColor="text1"/>
          <w:lang w:eastAsia="en-AU"/>
        </w:rPr>
        <w:t>☐</w:t>
      </w:r>
      <w:r w:rsidRPr="18033145">
        <w:rPr>
          <w:rFonts w:eastAsia="Times New Roman" w:cs="Arial"/>
          <w:color w:val="000000" w:themeColor="text1"/>
          <w:lang w:eastAsia="en-AU"/>
        </w:rPr>
        <w:t xml:space="preserve"> </w:t>
      </w:r>
      <w:r w:rsidR="00966C8A">
        <w:rPr>
          <w:rFonts w:eastAsia="Times New Roman" w:cs="Arial"/>
          <w:color w:val="000000" w:themeColor="text1"/>
          <w:lang w:eastAsia="en-AU"/>
        </w:rPr>
        <w:t xml:space="preserve">  </w:t>
      </w:r>
      <w:r w:rsidR="00F87662">
        <w:rPr>
          <w:rFonts w:eastAsia="Times New Roman" w:cs="Arial"/>
          <w:color w:val="000000" w:themeColor="text1"/>
          <w:lang w:eastAsia="en-AU"/>
        </w:rPr>
        <w:t>Option</w:t>
      </w:r>
      <w:r w:rsidRPr="18033145">
        <w:rPr>
          <w:rFonts w:eastAsia="Times New Roman" w:cs="Arial"/>
          <w:color w:val="000000" w:themeColor="text1"/>
          <w:lang w:eastAsia="en-AU"/>
        </w:rPr>
        <w:t xml:space="preserve"> 1 – </w:t>
      </w:r>
      <w:r>
        <w:rPr>
          <w:rFonts w:eastAsia="Times New Roman" w:cs="Arial"/>
          <w:color w:val="000000" w:themeColor="text1"/>
          <w:lang w:eastAsia="en-AU"/>
        </w:rPr>
        <w:t xml:space="preserve">Chest surgery </w:t>
      </w:r>
    </w:p>
    <w:p w14:paraId="654F6DD4" w14:textId="57AAF61E" w:rsidR="00954BE6" w:rsidRDefault="00954BE6" w:rsidP="00954BE6">
      <w:pPr>
        <w:shd w:val="clear" w:color="auto" w:fill="FFFFFF" w:themeFill="background1"/>
        <w:spacing w:before="120" w:after="120" w:line="240" w:lineRule="auto"/>
        <w:ind w:left="426"/>
        <w:rPr>
          <w:rFonts w:eastAsia="Times New Roman" w:cs="Arial"/>
          <w:color w:val="000000" w:themeColor="text1"/>
          <w:lang w:eastAsia="en-AU"/>
        </w:rPr>
      </w:pPr>
      <w:r w:rsidRPr="18033145">
        <w:rPr>
          <w:rFonts w:ascii="MS Gothic" w:eastAsia="MS Gothic" w:hAnsi="MS Gothic" w:cs="Arial"/>
          <w:color w:val="000000" w:themeColor="text1"/>
          <w:lang w:eastAsia="en-AU"/>
        </w:rPr>
        <w:t>☐</w:t>
      </w:r>
      <w:r w:rsidRPr="18033145">
        <w:rPr>
          <w:rFonts w:eastAsia="Times New Roman" w:cs="Arial"/>
          <w:color w:val="000000" w:themeColor="text1"/>
          <w:lang w:eastAsia="en-AU"/>
        </w:rPr>
        <w:t xml:space="preserve"> </w:t>
      </w:r>
      <w:r w:rsidR="00966C8A">
        <w:rPr>
          <w:rFonts w:eastAsia="Times New Roman" w:cs="Arial"/>
          <w:color w:val="000000" w:themeColor="text1"/>
          <w:lang w:eastAsia="en-AU"/>
        </w:rPr>
        <w:t xml:space="preserve">  </w:t>
      </w:r>
      <w:r w:rsidR="00F87662">
        <w:rPr>
          <w:rFonts w:eastAsia="Times New Roman" w:cs="Arial"/>
          <w:color w:val="000000" w:themeColor="text1"/>
          <w:lang w:eastAsia="en-AU"/>
        </w:rPr>
        <w:t>Option</w:t>
      </w:r>
      <w:r w:rsidRPr="18033145">
        <w:rPr>
          <w:rFonts w:eastAsia="Times New Roman" w:cs="Arial"/>
          <w:color w:val="000000" w:themeColor="text1"/>
          <w:lang w:eastAsia="en-AU"/>
        </w:rPr>
        <w:t xml:space="preserve"> 2 – </w:t>
      </w:r>
      <w:r>
        <w:rPr>
          <w:rFonts w:eastAsia="Times New Roman" w:cs="Arial"/>
          <w:color w:val="000000" w:themeColor="text1"/>
          <w:lang w:eastAsia="en-AU"/>
        </w:rPr>
        <w:t xml:space="preserve">Chest surgery and internal reproductive surgery </w:t>
      </w:r>
    </w:p>
    <w:p w14:paraId="33355275" w14:textId="1A70818F" w:rsidR="00954BE6" w:rsidRPr="009D300D" w:rsidRDefault="00954BE6" w:rsidP="00966C8A">
      <w:pPr>
        <w:shd w:val="clear" w:color="auto" w:fill="FFFFFF" w:themeFill="background1"/>
        <w:spacing w:before="120" w:after="120" w:line="240" w:lineRule="auto"/>
        <w:ind w:left="851" w:hanging="425"/>
        <w:rPr>
          <w:rFonts w:eastAsia="Times New Roman" w:cs="Arial"/>
          <w:color w:val="000000"/>
          <w:lang w:eastAsia="en-AU"/>
        </w:rPr>
      </w:pPr>
      <w:r w:rsidRPr="18033145">
        <w:rPr>
          <w:rFonts w:ascii="MS Gothic" w:eastAsia="MS Gothic" w:hAnsi="MS Gothic" w:cs="Arial"/>
          <w:color w:val="000000" w:themeColor="text1"/>
          <w:lang w:eastAsia="en-AU"/>
        </w:rPr>
        <w:t>☐</w:t>
      </w:r>
      <w:r w:rsidRPr="18033145">
        <w:rPr>
          <w:rFonts w:eastAsia="Times New Roman" w:cs="Arial"/>
          <w:color w:val="000000" w:themeColor="text1"/>
          <w:lang w:eastAsia="en-AU"/>
        </w:rPr>
        <w:t xml:space="preserve"> </w:t>
      </w:r>
      <w:r w:rsidR="00966C8A">
        <w:rPr>
          <w:rFonts w:eastAsia="Times New Roman" w:cs="Arial"/>
          <w:color w:val="000000" w:themeColor="text1"/>
          <w:lang w:eastAsia="en-AU"/>
        </w:rPr>
        <w:t xml:space="preserve">  </w:t>
      </w:r>
      <w:r w:rsidR="00F87662">
        <w:rPr>
          <w:rFonts w:eastAsia="Times New Roman" w:cs="Arial"/>
          <w:color w:val="000000" w:themeColor="text1"/>
          <w:lang w:eastAsia="en-AU"/>
        </w:rPr>
        <w:t>Option</w:t>
      </w:r>
      <w:r w:rsidRPr="18033145">
        <w:rPr>
          <w:rFonts w:eastAsia="Times New Roman" w:cs="Arial"/>
          <w:color w:val="000000" w:themeColor="text1"/>
          <w:lang w:eastAsia="en-AU"/>
        </w:rPr>
        <w:t xml:space="preserve"> </w:t>
      </w:r>
      <w:r>
        <w:rPr>
          <w:rFonts w:eastAsia="Times New Roman" w:cs="Arial"/>
          <w:color w:val="000000" w:themeColor="text1"/>
          <w:lang w:eastAsia="en-AU"/>
        </w:rPr>
        <w:t>3</w:t>
      </w:r>
      <w:r w:rsidRPr="18033145">
        <w:rPr>
          <w:rFonts w:eastAsia="Times New Roman" w:cs="Arial"/>
          <w:color w:val="000000" w:themeColor="text1"/>
          <w:lang w:eastAsia="en-AU"/>
        </w:rPr>
        <w:t xml:space="preserve"> – </w:t>
      </w:r>
      <w:r>
        <w:rPr>
          <w:rFonts w:eastAsia="Times New Roman" w:cs="Arial"/>
          <w:color w:val="000000" w:themeColor="text1"/>
          <w:lang w:eastAsia="en-AU"/>
        </w:rPr>
        <w:t>Chest surgery, internal reproductive surgery and external genital reconstruction surgery</w:t>
      </w:r>
      <w:r w:rsidRPr="18033145">
        <w:rPr>
          <w:rFonts w:eastAsia="Times New Roman" w:cs="Arial"/>
          <w:color w:val="000000" w:themeColor="text1"/>
          <w:lang w:eastAsia="en-AU"/>
        </w:rPr>
        <w:t xml:space="preserve">. </w:t>
      </w:r>
    </w:p>
    <w:p w14:paraId="1FA91052" w14:textId="07EB76D3" w:rsidR="00954BE6" w:rsidRDefault="00954BE6" w:rsidP="00954BE6">
      <w:pPr>
        <w:shd w:val="clear" w:color="auto" w:fill="FFFFFF" w:themeFill="background1"/>
        <w:spacing w:before="120" w:after="120" w:line="240" w:lineRule="auto"/>
        <w:ind w:left="426"/>
        <w:rPr>
          <w:rFonts w:eastAsia="Times New Roman" w:cs="Arial"/>
          <w:color w:val="000000" w:themeColor="text1"/>
          <w:lang w:eastAsia="en-AU"/>
        </w:rPr>
      </w:pPr>
      <w:r w:rsidRPr="18033145">
        <w:rPr>
          <w:rFonts w:eastAsia="Times New Roman" w:cs="Arial"/>
          <w:color w:val="000000" w:themeColor="text1"/>
          <w:lang w:eastAsia="en-AU"/>
        </w:rPr>
        <w:t xml:space="preserve"> </w:t>
      </w:r>
      <w:r w:rsidRPr="18033145">
        <w:rPr>
          <w:rFonts w:ascii="MS Gothic" w:eastAsia="MS Gothic" w:hAnsi="MS Gothic" w:cs="Arial"/>
          <w:color w:val="000000" w:themeColor="text1"/>
          <w:lang w:eastAsia="en-AU"/>
        </w:rPr>
        <w:t>☐</w:t>
      </w:r>
      <w:r w:rsidR="00966C8A">
        <w:rPr>
          <w:rFonts w:ascii="MS Gothic" w:eastAsia="MS Gothic" w:hAnsi="MS Gothic" w:cs="Arial"/>
          <w:color w:val="000000" w:themeColor="text1"/>
          <w:lang w:eastAsia="en-AU"/>
        </w:rPr>
        <w:t xml:space="preserve"> </w:t>
      </w:r>
      <w:r w:rsidRPr="18033145">
        <w:rPr>
          <w:rFonts w:eastAsia="Times New Roman" w:cs="Arial"/>
          <w:color w:val="000000" w:themeColor="text1"/>
          <w:lang w:eastAsia="en-AU"/>
        </w:rPr>
        <w:t xml:space="preserve">Other - </w:t>
      </w:r>
      <w:r>
        <w:rPr>
          <w:rFonts w:eastAsia="Times New Roman" w:cs="Arial"/>
          <w:color w:val="000000" w:themeColor="text1"/>
          <w:lang w:eastAsia="en-AU"/>
        </w:rPr>
        <w:t>P</w:t>
      </w:r>
      <w:r w:rsidRPr="18033145">
        <w:rPr>
          <w:rFonts w:eastAsia="Times New Roman" w:cs="Arial"/>
          <w:color w:val="000000" w:themeColor="text1"/>
          <w:lang w:eastAsia="en-AU"/>
        </w:rPr>
        <w:t>lease provide details below.</w:t>
      </w:r>
    </w:p>
    <w:p w14:paraId="4BA1270D" w14:textId="51E74B1A" w:rsidR="00C010D0" w:rsidRPr="00A6673B" w:rsidRDefault="000E1A45" w:rsidP="00954BE6">
      <w:pPr>
        <w:shd w:val="clear" w:color="auto" w:fill="FFFFFF" w:themeFill="background1"/>
        <w:spacing w:before="120" w:after="120" w:line="240" w:lineRule="auto"/>
        <w:ind w:left="426"/>
        <w:rPr>
          <w:rFonts w:ascii="Arial" w:eastAsia="Times New Roman" w:hAnsi="Arial" w:cs="Arial"/>
          <w:color w:val="000000"/>
          <w:sz w:val="20"/>
          <w:szCs w:val="20"/>
          <w:lang w:eastAsia="en-AU"/>
        </w:rPr>
      </w:pPr>
      <w:r w:rsidRPr="00A6673B">
        <w:rPr>
          <w:rFonts w:ascii="Arial" w:eastAsia="Times New Roman" w:hAnsi="Arial" w:cs="Arial"/>
          <w:color w:val="000000"/>
          <w:sz w:val="20"/>
          <w:szCs w:val="20"/>
          <w:lang w:eastAsia="en-AU"/>
        </w:rPr>
        <w:t>Comments</w:t>
      </w:r>
    </w:p>
    <w:tbl>
      <w:tblPr>
        <w:tblStyle w:val="TableGrid"/>
        <w:tblW w:w="0" w:type="auto"/>
        <w:tblInd w:w="421" w:type="dxa"/>
        <w:tblLook w:val="04A0" w:firstRow="1" w:lastRow="0" w:firstColumn="1" w:lastColumn="0" w:noHBand="0" w:noVBand="1"/>
      </w:tblPr>
      <w:tblGrid>
        <w:gridCol w:w="8595"/>
      </w:tblGrid>
      <w:tr w:rsidR="00954BE6" w:rsidRPr="0076688C" w14:paraId="7A2AAD7B" w14:textId="77777777">
        <w:tc>
          <w:tcPr>
            <w:tcW w:w="8595" w:type="dxa"/>
          </w:tcPr>
          <w:p w14:paraId="38F1EE8F" w14:textId="77777777" w:rsidR="00954BE6" w:rsidRDefault="00954BE6">
            <w:pPr>
              <w:spacing w:before="100" w:beforeAutospacing="1" w:after="100" w:afterAutospacing="1"/>
              <w:rPr>
                <w:rFonts w:eastAsia="Times New Roman" w:cs="Arial"/>
                <w:color w:val="000000"/>
                <w:kern w:val="0"/>
                <w:szCs w:val="20"/>
                <w:lang w:eastAsia="en-AU"/>
                <w14:ligatures w14:val="none"/>
              </w:rPr>
            </w:pPr>
          </w:p>
          <w:p w14:paraId="3345F4C4" w14:textId="77777777" w:rsidR="000E1A45" w:rsidRDefault="000E1A45">
            <w:pPr>
              <w:spacing w:before="100" w:beforeAutospacing="1" w:after="100" w:afterAutospacing="1"/>
              <w:rPr>
                <w:rFonts w:eastAsia="Times New Roman" w:cs="Arial"/>
                <w:color w:val="000000"/>
                <w:kern w:val="0"/>
                <w:szCs w:val="20"/>
                <w:lang w:eastAsia="en-AU"/>
                <w14:ligatures w14:val="none"/>
              </w:rPr>
            </w:pPr>
          </w:p>
          <w:p w14:paraId="4A2EA2DC" w14:textId="77777777" w:rsidR="000E1A45" w:rsidRPr="0076688C" w:rsidRDefault="000E1A45">
            <w:pPr>
              <w:spacing w:before="100" w:beforeAutospacing="1" w:after="100" w:afterAutospacing="1"/>
              <w:rPr>
                <w:rFonts w:eastAsia="Times New Roman" w:cs="Arial"/>
                <w:color w:val="000000"/>
                <w:kern w:val="0"/>
                <w:szCs w:val="20"/>
                <w:lang w:eastAsia="en-AU"/>
                <w14:ligatures w14:val="none"/>
              </w:rPr>
            </w:pPr>
          </w:p>
        </w:tc>
      </w:tr>
    </w:tbl>
    <w:p w14:paraId="4F64B576" w14:textId="77777777" w:rsidR="00325A1C" w:rsidRDefault="00325A1C" w:rsidP="00220469">
      <w:pPr>
        <w:rPr>
          <w:u w:val="single"/>
        </w:rPr>
      </w:pPr>
    </w:p>
    <w:p w14:paraId="44F165DB" w14:textId="34821EB2" w:rsidR="003255DA" w:rsidRDefault="007841AD" w:rsidP="00AB293F">
      <w:pPr>
        <w:pStyle w:val="ListParagraph"/>
        <w:numPr>
          <w:ilvl w:val="1"/>
          <w:numId w:val="3"/>
        </w:numPr>
        <w:ind w:left="426"/>
        <w:rPr>
          <w:b/>
          <w:bCs/>
        </w:rPr>
      </w:pPr>
      <w:r>
        <w:rPr>
          <w:b/>
          <w:bCs/>
        </w:rPr>
        <w:t>Are there other alternative exemplar(s) that may</w:t>
      </w:r>
      <w:r w:rsidR="00466648">
        <w:rPr>
          <w:b/>
          <w:bCs/>
        </w:rPr>
        <w:t xml:space="preserve"> </w:t>
      </w:r>
      <w:r>
        <w:rPr>
          <w:b/>
          <w:bCs/>
        </w:rPr>
        <w:t>be more representative</w:t>
      </w:r>
      <w:r w:rsidR="00374CCF">
        <w:rPr>
          <w:b/>
          <w:bCs/>
        </w:rPr>
        <w:t>?</w:t>
      </w:r>
      <w:r>
        <w:rPr>
          <w:b/>
          <w:bCs/>
        </w:rPr>
        <w:t xml:space="preserve"> </w:t>
      </w:r>
      <w:r w:rsidR="00E137E1">
        <w:rPr>
          <w:b/>
          <w:bCs/>
        </w:rPr>
        <w:t>Please describe</w:t>
      </w:r>
      <w:r w:rsidR="0051175E">
        <w:rPr>
          <w:b/>
          <w:bCs/>
        </w:rPr>
        <w:t xml:space="preserve"> below.</w:t>
      </w:r>
      <w:r w:rsidR="00374CCF">
        <w:rPr>
          <w:b/>
          <w:bCs/>
        </w:rPr>
        <w:t xml:space="preserve"> </w:t>
      </w:r>
    </w:p>
    <w:p w14:paraId="4A6CFC49" w14:textId="77777777" w:rsidR="00466648" w:rsidRDefault="00466648" w:rsidP="00466648">
      <w:pPr>
        <w:pStyle w:val="ListParagraph"/>
        <w:ind w:left="426"/>
        <w:rPr>
          <w:b/>
          <w:bCs/>
        </w:rPr>
      </w:pPr>
    </w:p>
    <w:p w14:paraId="16867A95" w14:textId="13AD1ECD" w:rsidR="00466648" w:rsidRPr="00966C8A" w:rsidRDefault="00466648" w:rsidP="00A6673B">
      <w:pPr>
        <w:pStyle w:val="ListParagraph"/>
        <w:ind w:left="426"/>
      </w:pPr>
      <w:r w:rsidRPr="00966C8A">
        <w:t>Comments</w:t>
      </w:r>
    </w:p>
    <w:tbl>
      <w:tblPr>
        <w:tblStyle w:val="TableGrid"/>
        <w:tblW w:w="0" w:type="auto"/>
        <w:tblInd w:w="421" w:type="dxa"/>
        <w:tblLook w:val="04A0" w:firstRow="1" w:lastRow="0" w:firstColumn="1" w:lastColumn="0" w:noHBand="0" w:noVBand="1"/>
      </w:tblPr>
      <w:tblGrid>
        <w:gridCol w:w="8595"/>
      </w:tblGrid>
      <w:tr w:rsidR="003255DA" w:rsidRPr="0076688C" w14:paraId="2B473EAD" w14:textId="77777777" w:rsidTr="00DF4F45">
        <w:tc>
          <w:tcPr>
            <w:tcW w:w="8595" w:type="dxa"/>
          </w:tcPr>
          <w:p w14:paraId="3CFE3665" w14:textId="77777777" w:rsidR="003255DA" w:rsidRDefault="003255DA" w:rsidP="00466648">
            <w:pPr>
              <w:spacing w:before="100" w:beforeAutospacing="1" w:after="100" w:afterAutospacing="1"/>
              <w:rPr>
                <w:rFonts w:eastAsia="Times New Roman" w:cs="Arial"/>
                <w:color w:val="000000"/>
                <w:kern w:val="0"/>
                <w:szCs w:val="20"/>
                <w:lang w:eastAsia="en-AU"/>
                <w14:ligatures w14:val="none"/>
              </w:rPr>
            </w:pPr>
          </w:p>
          <w:p w14:paraId="7675D206" w14:textId="77777777" w:rsidR="00466648" w:rsidRDefault="00466648" w:rsidP="00466648">
            <w:pPr>
              <w:spacing w:before="100" w:beforeAutospacing="1" w:after="100" w:afterAutospacing="1"/>
              <w:rPr>
                <w:rFonts w:eastAsia="Times New Roman" w:cs="Arial"/>
                <w:color w:val="000000"/>
                <w:kern w:val="0"/>
                <w:szCs w:val="20"/>
                <w:lang w:eastAsia="en-AU"/>
                <w14:ligatures w14:val="none"/>
              </w:rPr>
            </w:pPr>
          </w:p>
          <w:p w14:paraId="2F961242" w14:textId="77777777" w:rsidR="00466648" w:rsidRPr="0076688C" w:rsidRDefault="00466648" w:rsidP="00466648">
            <w:pPr>
              <w:spacing w:before="100" w:beforeAutospacing="1" w:after="100" w:afterAutospacing="1"/>
              <w:rPr>
                <w:rFonts w:eastAsia="Times New Roman" w:cs="Arial"/>
                <w:color w:val="000000"/>
                <w:kern w:val="0"/>
                <w:szCs w:val="20"/>
                <w:lang w:eastAsia="en-AU"/>
                <w14:ligatures w14:val="none"/>
              </w:rPr>
            </w:pPr>
          </w:p>
        </w:tc>
      </w:tr>
    </w:tbl>
    <w:p w14:paraId="771E41AF" w14:textId="77777777" w:rsidR="00880D59" w:rsidRPr="00CB4477" w:rsidRDefault="00880D59" w:rsidP="00880D59">
      <w:pPr>
        <w:pStyle w:val="ListParagraph"/>
        <w:rPr>
          <w:b/>
          <w:bCs/>
        </w:rPr>
      </w:pPr>
    </w:p>
    <w:p w14:paraId="2CD9C413" w14:textId="77777777" w:rsidR="00662512" w:rsidRDefault="00662512" w:rsidP="00880D59">
      <w:pPr>
        <w:pStyle w:val="ListParagraph"/>
        <w:rPr>
          <w:b/>
          <w:bCs/>
        </w:rPr>
      </w:pPr>
    </w:p>
    <w:p w14:paraId="2BEE762B" w14:textId="259658FA" w:rsidR="009771BB" w:rsidRDefault="007B0AFD" w:rsidP="00AB293F">
      <w:pPr>
        <w:pStyle w:val="ListParagraph"/>
        <w:numPr>
          <w:ilvl w:val="1"/>
          <w:numId w:val="3"/>
        </w:numPr>
        <w:ind w:left="426"/>
        <w:rPr>
          <w:b/>
          <w:bCs/>
        </w:rPr>
      </w:pPr>
      <w:r>
        <w:rPr>
          <w:b/>
          <w:bCs/>
        </w:rPr>
        <w:t>How are patients managed after undergoing</w:t>
      </w:r>
      <w:r w:rsidR="009771BB">
        <w:rPr>
          <w:b/>
          <w:bCs/>
        </w:rPr>
        <w:t xml:space="preserve"> gender affirming surgery</w:t>
      </w:r>
      <w:r w:rsidR="009771BB" w:rsidRPr="006A3B09">
        <w:rPr>
          <w:b/>
          <w:bCs/>
        </w:rPr>
        <w:t>?</w:t>
      </w:r>
    </w:p>
    <w:p w14:paraId="5B35AAF1" w14:textId="1CF81912" w:rsidR="0019604C" w:rsidRPr="0019604C" w:rsidRDefault="0019604C" w:rsidP="00A6673B">
      <w:pPr>
        <w:pStyle w:val="ListParagraph"/>
        <w:numPr>
          <w:ilvl w:val="2"/>
          <w:numId w:val="3"/>
        </w:numPr>
        <w:ind w:left="851"/>
        <w:rPr>
          <w:b/>
          <w:bCs/>
        </w:rPr>
      </w:pPr>
      <w:r>
        <w:t>As a clinician</w:t>
      </w:r>
      <w:r w:rsidR="00466648">
        <w:t xml:space="preserve">, please </w:t>
      </w:r>
      <w:r>
        <w:t xml:space="preserve">describe how a patient </w:t>
      </w:r>
      <w:proofErr w:type="gramStart"/>
      <w:r>
        <w:t>is managed</w:t>
      </w:r>
      <w:proofErr w:type="gramEnd"/>
      <w:r>
        <w:t xml:space="preserve"> after undergoing gender affirming surgery</w:t>
      </w:r>
    </w:p>
    <w:p w14:paraId="4747DF32" w14:textId="742100F3" w:rsidR="0019604C" w:rsidRDefault="0019604C" w:rsidP="00466648">
      <w:pPr>
        <w:pStyle w:val="ListParagraph"/>
        <w:numPr>
          <w:ilvl w:val="2"/>
          <w:numId w:val="3"/>
        </w:numPr>
        <w:ind w:left="851"/>
      </w:pPr>
      <w:r w:rsidRPr="0019604C">
        <w:t xml:space="preserve">As a patient, </w:t>
      </w:r>
      <w:r w:rsidR="00466648">
        <w:t xml:space="preserve">please </w:t>
      </w:r>
      <w:r w:rsidRPr="0019604C">
        <w:t>describe your post-surgical journey including your experience of post-surgical management</w:t>
      </w:r>
      <w:r w:rsidR="00466648">
        <w:t>.</w:t>
      </w:r>
    </w:p>
    <w:p w14:paraId="4984A3BE" w14:textId="14C63E98" w:rsidR="00466648" w:rsidRPr="0019604C" w:rsidRDefault="00466648" w:rsidP="00A6673B">
      <w:pPr>
        <w:ind w:left="491"/>
      </w:pPr>
      <w:r>
        <w:t>Comments</w:t>
      </w:r>
    </w:p>
    <w:tbl>
      <w:tblPr>
        <w:tblStyle w:val="TableGrid"/>
        <w:tblW w:w="0" w:type="auto"/>
        <w:tblInd w:w="421" w:type="dxa"/>
        <w:tblLook w:val="04A0" w:firstRow="1" w:lastRow="0" w:firstColumn="1" w:lastColumn="0" w:noHBand="0" w:noVBand="1"/>
      </w:tblPr>
      <w:tblGrid>
        <w:gridCol w:w="8595"/>
      </w:tblGrid>
      <w:tr w:rsidR="009771BB" w:rsidRPr="0076688C" w14:paraId="5841E4F9" w14:textId="77777777">
        <w:tc>
          <w:tcPr>
            <w:tcW w:w="8595" w:type="dxa"/>
          </w:tcPr>
          <w:p w14:paraId="5FFB32F6" w14:textId="77777777" w:rsidR="00466648" w:rsidRPr="0076688C" w:rsidRDefault="00466648">
            <w:pPr>
              <w:spacing w:before="100" w:beforeAutospacing="1" w:after="100" w:afterAutospacing="1"/>
              <w:rPr>
                <w:rFonts w:eastAsia="Times New Roman" w:cs="Arial"/>
                <w:color w:val="000000"/>
                <w:kern w:val="0"/>
                <w:szCs w:val="20"/>
                <w:lang w:eastAsia="en-AU"/>
                <w14:ligatures w14:val="none"/>
              </w:rPr>
            </w:pPr>
          </w:p>
          <w:p w14:paraId="5FE11079" w14:textId="77777777" w:rsidR="009771BB" w:rsidRPr="0076688C" w:rsidRDefault="009771BB">
            <w:pPr>
              <w:spacing w:before="100" w:beforeAutospacing="1" w:after="100" w:afterAutospacing="1"/>
              <w:rPr>
                <w:rFonts w:eastAsia="Times New Roman" w:cs="Arial"/>
                <w:color w:val="000000"/>
                <w:kern w:val="0"/>
                <w:szCs w:val="20"/>
                <w:lang w:eastAsia="en-AU"/>
                <w14:ligatures w14:val="none"/>
              </w:rPr>
            </w:pPr>
          </w:p>
        </w:tc>
      </w:tr>
    </w:tbl>
    <w:p w14:paraId="68CF6094" w14:textId="67D3F0B5" w:rsidR="00987945" w:rsidRPr="00966C8A" w:rsidRDefault="00F93F25" w:rsidP="00AB293F">
      <w:pPr>
        <w:pStyle w:val="Subtitle"/>
        <w:numPr>
          <w:ilvl w:val="0"/>
          <w:numId w:val="3"/>
        </w:numPr>
        <w:rPr>
          <w:sz w:val="36"/>
          <w:szCs w:val="36"/>
        </w:rPr>
      </w:pPr>
      <w:r w:rsidRPr="00966C8A">
        <w:rPr>
          <w:sz w:val="36"/>
          <w:szCs w:val="36"/>
        </w:rPr>
        <w:lastRenderedPageBreak/>
        <w:t>Support for the application</w:t>
      </w:r>
    </w:p>
    <w:p w14:paraId="3ACBD034" w14:textId="280D1836" w:rsidR="00AA526C" w:rsidRPr="00CB4477" w:rsidRDefault="00DA0A4B" w:rsidP="00AB293F">
      <w:pPr>
        <w:pStyle w:val="ListParagraph"/>
        <w:numPr>
          <w:ilvl w:val="1"/>
          <w:numId w:val="3"/>
        </w:numPr>
        <w:ind w:left="426"/>
        <w:rPr>
          <w:b/>
          <w:bCs/>
        </w:rPr>
      </w:pPr>
      <w:r w:rsidRPr="00CB4477">
        <w:rPr>
          <w:b/>
          <w:bCs/>
        </w:rPr>
        <w:t xml:space="preserve">Do you support public funding for the health service or technology, as it </w:t>
      </w:r>
      <w:proofErr w:type="gramStart"/>
      <w:r w:rsidRPr="00CB4477">
        <w:rPr>
          <w:b/>
          <w:bCs/>
        </w:rPr>
        <w:t>is proposed</w:t>
      </w:r>
      <w:proofErr w:type="gramEnd"/>
      <w:r w:rsidRPr="00CB4477">
        <w:rPr>
          <w:b/>
          <w:bCs/>
        </w:rPr>
        <w:t xml:space="preserve"> to </w:t>
      </w:r>
      <w:proofErr w:type="gramStart"/>
      <w:r w:rsidRPr="00CB4477">
        <w:rPr>
          <w:b/>
          <w:bCs/>
        </w:rPr>
        <w:t>be delivered</w:t>
      </w:r>
      <w:proofErr w:type="gramEnd"/>
      <w:r w:rsidRPr="00CB4477">
        <w:rPr>
          <w:b/>
          <w:bCs/>
        </w:rPr>
        <w:t xml:space="preserve">? </w:t>
      </w:r>
    </w:p>
    <w:p w14:paraId="18B8765E" w14:textId="4DF1EF0A" w:rsidR="00880D59" w:rsidRPr="00880D59" w:rsidRDefault="00D52CEB" w:rsidP="00880D59">
      <w:pPr>
        <w:shd w:val="clear" w:color="auto" w:fill="FFFFFF"/>
        <w:spacing w:before="100" w:beforeAutospacing="1" w:after="120" w:line="240" w:lineRule="auto"/>
        <w:ind w:left="426"/>
        <w:rPr>
          <w:rFonts w:eastAsia="Times New Roman" w:cs="Arial"/>
          <w:color w:val="000000"/>
          <w:szCs w:val="20"/>
          <w:lang w:eastAsia="en-AU"/>
        </w:rPr>
      </w:pPr>
      <w:sdt>
        <w:sdtPr>
          <w:rPr>
            <w:rFonts w:ascii="MS Gothic" w:eastAsia="MS Gothic" w:hAnsi="MS Gothic" w:cs="Arial"/>
            <w:color w:val="000000"/>
            <w:szCs w:val="20"/>
            <w:lang w:eastAsia="en-AU"/>
          </w:rPr>
          <w:id w:val="-1467889343"/>
          <w14:checkbox>
            <w14:checked w14:val="0"/>
            <w14:checkedState w14:val="2612" w14:font="MS Gothic"/>
            <w14:uncheckedState w14:val="2610" w14:font="MS Gothic"/>
          </w14:checkbox>
        </w:sdtPr>
        <w:sdtEndPr/>
        <w:sdtContent>
          <w:r w:rsidR="006F7D20">
            <w:rPr>
              <w:rFonts w:ascii="MS Gothic" w:eastAsia="MS Gothic" w:hAnsi="MS Gothic" w:cs="Arial" w:hint="eastAsia"/>
              <w:color w:val="000000"/>
              <w:szCs w:val="20"/>
              <w:lang w:eastAsia="en-AU"/>
            </w:rPr>
            <w:t>☐</w:t>
          </w:r>
        </w:sdtContent>
      </w:sdt>
      <w:r w:rsidR="00880D59" w:rsidRPr="00880D59">
        <w:rPr>
          <w:rFonts w:eastAsia="Times New Roman" w:cs="Arial"/>
          <w:color w:val="000000"/>
          <w:szCs w:val="20"/>
          <w:lang w:eastAsia="en-AU"/>
        </w:rPr>
        <w:t xml:space="preserve">  Yes</w:t>
      </w:r>
    </w:p>
    <w:p w14:paraId="77A1B303" w14:textId="77777777" w:rsidR="00880D59" w:rsidRPr="00880D59" w:rsidRDefault="00D52CEB" w:rsidP="00880D59">
      <w:pPr>
        <w:shd w:val="clear" w:color="auto" w:fill="FFFFFF"/>
        <w:spacing w:before="120" w:after="120" w:line="240" w:lineRule="auto"/>
        <w:ind w:left="426"/>
        <w:rPr>
          <w:rFonts w:eastAsia="Times New Roman" w:cs="Arial"/>
          <w:color w:val="000000"/>
          <w:szCs w:val="20"/>
          <w:lang w:eastAsia="en-AU"/>
        </w:rPr>
      </w:pPr>
      <w:sdt>
        <w:sdtPr>
          <w:rPr>
            <w:rFonts w:ascii="MS Gothic" w:eastAsia="MS Gothic" w:hAnsi="MS Gothic" w:cs="Arial"/>
            <w:color w:val="000000"/>
            <w:szCs w:val="20"/>
            <w:lang w:eastAsia="en-AU"/>
          </w:rPr>
          <w:id w:val="412443162"/>
          <w14:checkbox>
            <w14:checked w14:val="0"/>
            <w14:checkedState w14:val="2612" w14:font="MS Gothic"/>
            <w14:uncheckedState w14:val="2610" w14:font="MS Gothic"/>
          </w14:checkbox>
        </w:sdtPr>
        <w:sdtEndPr/>
        <w:sdtContent>
          <w:r w:rsidR="00880D59" w:rsidRPr="00880D59">
            <w:rPr>
              <w:rFonts w:ascii="MS Gothic" w:eastAsia="MS Gothic" w:hAnsi="MS Gothic" w:cs="Arial" w:hint="eastAsia"/>
              <w:color w:val="000000"/>
              <w:szCs w:val="20"/>
              <w:lang w:eastAsia="en-AU"/>
            </w:rPr>
            <w:t>☐</w:t>
          </w:r>
        </w:sdtContent>
      </w:sdt>
      <w:r w:rsidR="00880D59" w:rsidRPr="00880D59">
        <w:rPr>
          <w:rFonts w:eastAsia="Times New Roman" w:cs="Arial"/>
          <w:color w:val="000000"/>
          <w:szCs w:val="20"/>
          <w:lang w:eastAsia="en-AU"/>
        </w:rPr>
        <w:t xml:space="preserve">  No</w:t>
      </w:r>
    </w:p>
    <w:p w14:paraId="115D6324" w14:textId="77777777" w:rsidR="00880D59" w:rsidRDefault="00D52CEB" w:rsidP="00880D59">
      <w:pPr>
        <w:shd w:val="clear" w:color="auto" w:fill="FFFFFF"/>
        <w:spacing w:before="120" w:after="120" w:line="240" w:lineRule="auto"/>
        <w:ind w:left="426"/>
        <w:rPr>
          <w:rFonts w:eastAsia="Times New Roman" w:cs="Arial"/>
          <w:color w:val="000000"/>
          <w:szCs w:val="20"/>
          <w:lang w:eastAsia="en-AU"/>
        </w:rPr>
      </w:pPr>
      <w:sdt>
        <w:sdtPr>
          <w:rPr>
            <w:rFonts w:ascii="MS Gothic" w:eastAsia="MS Gothic" w:hAnsi="MS Gothic" w:cs="Arial"/>
            <w:color w:val="000000"/>
            <w:szCs w:val="20"/>
            <w:lang w:eastAsia="en-AU"/>
          </w:rPr>
          <w:id w:val="758098240"/>
          <w14:checkbox>
            <w14:checked w14:val="0"/>
            <w14:checkedState w14:val="2612" w14:font="MS Gothic"/>
            <w14:uncheckedState w14:val="2610" w14:font="MS Gothic"/>
          </w14:checkbox>
        </w:sdtPr>
        <w:sdtEndPr/>
        <w:sdtContent>
          <w:r w:rsidR="00880D59" w:rsidRPr="00880D59">
            <w:rPr>
              <w:rFonts w:ascii="MS Gothic" w:eastAsia="MS Gothic" w:hAnsi="MS Gothic" w:cs="Arial" w:hint="eastAsia"/>
              <w:color w:val="000000"/>
              <w:szCs w:val="20"/>
              <w:lang w:eastAsia="en-AU"/>
            </w:rPr>
            <w:t>☐</w:t>
          </w:r>
        </w:sdtContent>
      </w:sdt>
      <w:r w:rsidR="00880D59" w:rsidRPr="00880D59">
        <w:rPr>
          <w:rFonts w:eastAsia="Times New Roman" w:cs="Arial"/>
          <w:color w:val="000000"/>
          <w:szCs w:val="20"/>
          <w:lang w:eastAsia="en-AU"/>
        </w:rPr>
        <w:t xml:space="preserve">  Unsure</w:t>
      </w:r>
    </w:p>
    <w:p w14:paraId="1278F934" w14:textId="20368E03" w:rsidR="002B2E47" w:rsidRPr="00880D59" w:rsidRDefault="002B2E47" w:rsidP="00880D59">
      <w:pPr>
        <w:shd w:val="clear" w:color="auto" w:fill="FFFFFF"/>
        <w:spacing w:before="120" w:after="120" w:line="240" w:lineRule="auto"/>
        <w:ind w:left="426"/>
        <w:rPr>
          <w:rFonts w:eastAsia="Times New Roman" w:cs="Arial"/>
          <w:color w:val="000000"/>
          <w:szCs w:val="20"/>
          <w:lang w:eastAsia="en-AU"/>
        </w:rPr>
      </w:pPr>
      <w:r>
        <w:rPr>
          <w:rFonts w:eastAsia="Times New Roman" w:cs="Arial"/>
          <w:color w:val="000000"/>
          <w:szCs w:val="20"/>
          <w:lang w:eastAsia="en-AU"/>
        </w:rPr>
        <w:t>Comments</w:t>
      </w:r>
    </w:p>
    <w:tbl>
      <w:tblPr>
        <w:tblStyle w:val="TableGrid"/>
        <w:tblW w:w="0" w:type="auto"/>
        <w:tblInd w:w="421" w:type="dxa"/>
        <w:tblLook w:val="04A0" w:firstRow="1" w:lastRow="0" w:firstColumn="1" w:lastColumn="0" w:noHBand="0" w:noVBand="1"/>
      </w:tblPr>
      <w:tblGrid>
        <w:gridCol w:w="8595"/>
      </w:tblGrid>
      <w:tr w:rsidR="00880D59" w:rsidRPr="0076688C" w14:paraId="7BAD199F" w14:textId="77777777">
        <w:tc>
          <w:tcPr>
            <w:tcW w:w="8595" w:type="dxa"/>
          </w:tcPr>
          <w:p w14:paraId="0223BC69" w14:textId="77777777" w:rsidR="00880D59" w:rsidRDefault="00880D59">
            <w:pPr>
              <w:spacing w:before="100" w:beforeAutospacing="1" w:after="100" w:afterAutospacing="1"/>
              <w:rPr>
                <w:rFonts w:eastAsia="Times New Roman" w:cs="Arial"/>
                <w:color w:val="000000"/>
                <w:kern w:val="0"/>
                <w:szCs w:val="20"/>
                <w:lang w:eastAsia="en-AU"/>
                <w14:ligatures w14:val="none"/>
              </w:rPr>
            </w:pPr>
          </w:p>
          <w:p w14:paraId="0A69784E" w14:textId="77777777" w:rsidR="002B2E47" w:rsidRDefault="002B2E47">
            <w:pPr>
              <w:spacing w:before="100" w:beforeAutospacing="1" w:after="100" w:afterAutospacing="1"/>
              <w:rPr>
                <w:rFonts w:eastAsia="Times New Roman" w:cs="Arial"/>
                <w:color w:val="000000"/>
                <w:kern w:val="0"/>
                <w:szCs w:val="20"/>
                <w:lang w:eastAsia="en-AU"/>
                <w14:ligatures w14:val="none"/>
              </w:rPr>
            </w:pPr>
          </w:p>
          <w:p w14:paraId="4493F865" w14:textId="77777777" w:rsidR="002B2E47" w:rsidRPr="0076688C" w:rsidRDefault="002B2E47">
            <w:pPr>
              <w:spacing w:before="100" w:beforeAutospacing="1" w:after="100" w:afterAutospacing="1"/>
              <w:rPr>
                <w:rFonts w:eastAsia="Times New Roman" w:cs="Arial"/>
                <w:color w:val="000000"/>
                <w:kern w:val="0"/>
                <w:szCs w:val="20"/>
                <w:lang w:eastAsia="en-AU"/>
                <w14:ligatures w14:val="none"/>
              </w:rPr>
            </w:pPr>
          </w:p>
        </w:tc>
      </w:tr>
    </w:tbl>
    <w:p w14:paraId="2771A7AC" w14:textId="77777777" w:rsidR="00CD27A7" w:rsidRDefault="00CD27A7" w:rsidP="00CD27A7"/>
    <w:p w14:paraId="7A0D2324" w14:textId="77777777" w:rsidR="00CD27A7" w:rsidRPr="00966C8A" w:rsidRDefault="00CD27A7" w:rsidP="00AB293F">
      <w:pPr>
        <w:pStyle w:val="Subtitle"/>
        <w:numPr>
          <w:ilvl w:val="0"/>
          <w:numId w:val="3"/>
        </w:numPr>
        <w:rPr>
          <w:sz w:val="36"/>
          <w:szCs w:val="36"/>
        </w:rPr>
      </w:pPr>
      <w:r w:rsidRPr="00966C8A">
        <w:rPr>
          <w:sz w:val="36"/>
          <w:szCs w:val="36"/>
        </w:rPr>
        <w:t>Upload information and tell us how you heard about the survey</w:t>
      </w:r>
    </w:p>
    <w:p w14:paraId="650A1516" w14:textId="21241B8A" w:rsidR="00CD27A7" w:rsidRPr="00CD27A7" w:rsidRDefault="00CD27A7" w:rsidP="00AB293F">
      <w:pPr>
        <w:pStyle w:val="ListParagraph"/>
        <w:numPr>
          <w:ilvl w:val="1"/>
          <w:numId w:val="3"/>
        </w:numPr>
        <w:ind w:left="426"/>
        <w:rPr>
          <w:b/>
          <w:bCs/>
        </w:rPr>
      </w:pPr>
      <w:r w:rsidRPr="00CD27A7">
        <w:rPr>
          <w:b/>
          <w:bCs/>
        </w:rPr>
        <w:t>Is there anything that</w:t>
      </w:r>
      <w:r w:rsidR="00FC6461">
        <w:rPr>
          <w:b/>
          <w:bCs/>
        </w:rPr>
        <w:t xml:space="preserve"> </w:t>
      </w:r>
      <w:r w:rsidR="00FC6461" w:rsidRPr="00966C8A">
        <w:rPr>
          <w:b/>
          <w:bCs/>
        </w:rPr>
        <w:t xml:space="preserve">has not </w:t>
      </w:r>
      <w:proofErr w:type="gramStart"/>
      <w:r w:rsidR="00FC6461" w:rsidRPr="00966C8A">
        <w:rPr>
          <w:b/>
          <w:bCs/>
        </w:rPr>
        <w:t xml:space="preserve">been </w:t>
      </w:r>
      <w:r w:rsidR="00E96BC9" w:rsidRPr="00966C8A">
        <w:rPr>
          <w:b/>
          <w:bCs/>
        </w:rPr>
        <w:t>raised</w:t>
      </w:r>
      <w:proofErr w:type="gramEnd"/>
      <w:r w:rsidR="00E96BC9" w:rsidRPr="00966C8A">
        <w:rPr>
          <w:b/>
          <w:bCs/>
        </w:rPr>
        <w:t xml:space="preserve"> in previous consultation input</w:t>
      </w:r>
      <w:r w:rsidR="00FC6461">
        <w:rPr>
          <w:b/>
          <w:bCs/>
        </w:rPr>
        <w:t xml:space="preserve"> and</w:t>
      </w:r>
      <w:r w:rsidRPr="00CD27A7">
        <w:rPr>
          <w:b/>
          <w:bCs/>
        </w:rPr>
        <w:t xml:space="preserve"> </w:t>
      </w:r>
      <w:r w:rsidR="00F83971">
        <w:rPr>
          <w:b/>
          <w:bCs/>
        </w:rPr>
        <w:t xml:space="preserve">that </w:t>
      </w:r>
      <w:r w:rsidRPr="00CD27A7">
        <w:rPr>
          <w:b/>
          <w:bCs/>
        </w:rPr>
        <w:t xml:space="preserve">you have not mentioned elsewhere that you would like to tell us about? </w:t>
      </w:r>
    </w:p>
    <w:p w14:paraId="4FDACB71" w14:textId="77777777" w:rsidR="00211A3E" w:rsidRDefault="007F596D" w:rsidP="00CD27A7">
      <w:pPr>
        <w:spacing w:after="120"/>
        <w:ind w:left="360"/>
        <w:rPr>
          <w:szCs w:val="20"/>
        </w:rPr>
      </w:pPr>
      <w:r w:rsidRPr="007F596D">
        <w:rPr>
          <w:szCs w:val="20"/>
        </w:rPr>
        <w:t xml:space="preserve">If you would like to provide additional information you may enter it into the text box below. You may also upload a file. </w:t>
      </w:r>
    </w:p>
    <w:p w14:paraId="48F913C6" w14:textId="609BB0CE" w:rsidR="00CD27A7" w:rsidRPr="00B044F8" w:rsidRDefault="00CD27A7" w:rsidP="00CD27A7">
      <w:pPr>
        <w:spacing w:after="120"/>
        <w:ind w:left="360"/>
        <w:rPr>
          <w:i/>
          <w:iCs/>
          <w:szCs w:val="20"/>
        </w:rPr>
      </w:pPr>
      <w:r w:rsidRPr="00B044F8">
        <w:rPr>
          <w:i/>
          <w:iCs/>
          <w:szCs w:val="20"/>
        </w:rPr>
        <w:t>If you are submitting on behalf of an organisation, MSAC would be interested in understanding</w:t>
      </w:r>
    </w:p>
    <w:p w14:paraId="16785F6F" w14:textId="77777777" w:rsidR="00CD27A7" w:rsidRDefault="00CD27A7" w:rsidP="00AB293F">
      <w:pPr>
        <w:pStyle w:val="ListParagraph"/>
        <w:numPr>
          <w:ilvl w:val="0"/>
          <w:numId w:val="4"/>
        </w:numPr>
        <w:spacing w:before="120" w:after="120"/>
        <w:ind w:left="709" w:hanging="357"/>
        <w:contextualSpacing w:val="0"/>
        <w:rPr>
          <w:b/>
          <w:bCs/>
          <w:szCs w:val="20"/>
        </w:rPr>
      </w:pPr>
      <w:r w:rsidRPr="00B044F8">
        <w:rPr>
          <w:i/>
          <w:iCs/>
          <w:szCs w:val="20"/>
        </w:rPr>
        <w:t>Whether members had an opportunity to input their views and, if so, how.</w:t>
      </w:r>
      <w:r>
        <w:rPr>
          <w:b/>
          <w:bCs/>
          <w:szCs w:val="20"/>
        </w:rPr>
        <w:t xml:space="preserve"> </w:t>
      </w:r>
    </w:p>
    <w:p w14:paraId="22F1EA43" w14:textId="77777777" w:rsidR="00CD27A7" w:rsidRDefault="00CD27A7" w:rsidP="00AB293F">
      <w:pPr>
        <w:pStyle w:val="ListParagraph"/>
        <w:numPr>
          <w:ilvl w:val="0"/>
          <w:numId w:val="4"/>
        </w:numPr>
        <w:spacing w:before="120"/>
        <w:ind w:left="709" w:hanging="357"/>
        <w:contextualSpacing w:val="0"/>
        <w:rPr>
          <w:i/>
          <w:iCs/>
          <w:szCs w:val="20"/>
        </w:rPr>
      </w:pPr>
      <w:r w:rsidRPr="00B044F8">
        <w:rPr>
          <w:i/>
          <w:iCs/>
          <w:szCs w:val="20"/>
        </w:rPr>
        <w:t xml:space="preserve">If the views expressed </w:t>
      </w:r>
      <w:proofErr w:type="gramStart"/>
      <w:r w:rsidRPr="00B044F8">
        <w:rPr>
          <w:i/>
          <w:iCs/>
          <w:szCs w:val="20"/>
        </w:rPr>
        <w:t>were endorsed</w:t>
      </w:r>
      <w:proofErr w:type="gramEnd"/>
      <w:r w:rsidRPr="00B044F8">
        <w:rPr>
          <w:i/>
          <w:iCs/>
          <w:szCs w:val="20"/>
        </w:rPr>
        <w:t xml:space="preserve"> by the organisation and, if so, how. </w:t>
      </w:r>
    </w:p>
    <w:p w14:paraId="4B139AB8" w14:textId="29D5064D" w:rsidR="00D35556" w:rsidRPr="00D35556" w:rsidRDefault="001A1A57" w:rsidP="00A6673B">
      <w:pPr>
        <w:spacing w:before="120"/>
        <w:rPr>
          <w:szCs w:val="20"/>
        </w:rPr>
      </w:pPr>
      <w:r>
        <w:rPr>
          <w:szCs w:val="20"/>
        </w:rPr>
        <w:t>Additional comments</w:t>
      </w:r>
    </w:p>
    <w:tbl>
      <w:tblPr>
        <w:tblStyle w:val="TableGrid"/>
        <w:tblW w:w="0" w:type="auto"/>
        <w:tblLook w:val="04A0" w:firstRow="1" w:lastRow="0" w:firstColumn="1" w:lastColumn="0" w:noHBand="0" w:noVBand="1"/>
      </w:tblPr>
      <w:tblGrid>
        <w:gridCol w:w="9016"/>
      </w:tblGrid>
      <w:tr w:rsidR="00CD27A7" w14:paraId="3684CE1D" w14:textId="77777777">
        <w:tc>
          <w:tcPr>
            <w:tcW w:w="9016" w:type="dxa"/>
          </w:tcPr>
          <w:p w14:paraId="72D07F5A" w14:textId="77777777" w:rsidR="00CD27A7" w:rsidRPr="00A6673B" w:rsidRDefault="00CD27A7">
            <w:pPr>
              <w:spacing w:before="120"/>
              <w:rPr>
                <w:szCs w:val="20"/>
              </w:rPr>
            </w:pPr>
          </w:p>
          <w:p w14:paraId="5A36FA45" w14:textId="77777777" w:rsidR="00CD27A7" w:rsidRPr="00A6673B" w:rsidRDefault="00CD27A7">
            <w:pPr>
              <w:spacing w:before="120"/>
              <w:rPr>
                <w:szCs w:val="20"/>
              </w:rPr>
            </w:pPr>
          </w:p>
          <w:p w14:paraId="2A3C57FB" w14:textId="77777777" w:rsidR="001A1A57" w:rsidRPr="00A6673B" w:rsidRDefault="001A1A57">
            <w:pPr>
              <w:spacing w:before="120"/>
              <w:rPr>
                <w:szCs w:val="20"/>
              </w:rPr>
            </w:pPr>
          </w:p>
          <w:p w14:paraId="63D3881C" w14:textId="77777777" w:rsidR="001A1A57" w:rsidRPr="00A6673B" w:rsidRDefault="001A1A57">
            <w:pPr>
              <w:spacing w:before="120"/>
              <w:rPr>
                <w:szCs w:val="20"/>
              </w:rPr>
            </w:pPr>
          </w:p>
          <w:p w14:paraId="43B29ED9" w14:textId="77777777" w:rsidR="001A1A57" w:rsidRDefault="001A1A57">
            <w:pPr>
              <w:spacing w:before="120"/>
              <w:rPr>
                <w:i/>
                <w:iCs/>
                <w:szCs w:val="20"/>
              </w:rPr>
            </w:pPr>
          </w:p>
        </w:tc>
      </w:tr>
    </w:tbl>
    <w:p w14:paraId="72992377" w14:textId="77777777" w:rsidR="00BB4858" w:rsidRPr="00BB4858" w:rsidRDefault="00BB4858" w:rsidP="00BB4858">
      <w:pPr>
        <w:pStyle w:val="ListParagraph"/>
        <w:ind w:left="426"/>
        <w:rPr>
          <w:rFonts w:cstheme="minorHAnsi"/>
          <w:b/>
          <w:bCs/>
          <w:color w:val="000000" w:themeColor="text1"/>
          <w:sz w:val="24"/>
          <w:szCs w:val="24"/>
        </w:rPr>
      </w:pPr>
    </w:p>
    <w:p w14:paraId="1FC6CBE8" w14:textId="2DDF825E" w:rsidR="007031F2" w:rsidRPr="007031F2" w:rsidRDefault="007031F2" w:rsidP="00AB293F">
      <w:pPr>
        <w:pStyle w:val="ListParagraph"/>
        <w:numPr>
          <w:ilvl w:val="1"/>
          <w:numId w:val="3"/>
        </w:numPr>
        <w:ind w:left="426"/>
        <w:rPr>
          <w:rFonts w:cstheme="minorHAnsi"/>
          <w:b/>
          <w:bCs/>
          <w:color w:val="000000" w:themeColor="text1"/>
          <w:sz w:val="24"/>
          <w:szCs w:val="24"/>
        </w:rPr>
      </w:pPr>
      <w:r w:rsidRPr="007031F2">
        <w:rPr>
          <w:b/>
          <w:bCs/>
        </w:rPr>
        <w:t xml:space="preserve">If you would like to upload a file for this survey, you can do so below. </w:t>
      </w:r>
      <w:r w:rsidRPr="007031F2">
        <w:rPr>
          <w:rFonts w:cstheme="minorHAnsi"/>
          <w:color w:val="C00000"/>
          <w:sz w:val="24"/>
          <w:szCs w:val="24"/>
        </w:rPr>
        <w:t>(Optional)</w:t>
      </w:r>
    </w:p>
    <w:p w14:paraId="28894286" w14:textId="77777777" w:rsidR="007031F2" w:rsidRDefault="007031F2" w:rsidP="007031F2">
      <w:pPr>
        <w:spacing w:before="131"/>
        <w:ind w:left="397"/>
        <w:rPr>
          <w:rFonts w:cstheme="minorHAnsi"/>
          <w:iCs/>
          <w:color w:val="000000" w:themeColor="text1"/>
        </w:rPr>
      </w:pPr>
      <w:r>
        <w:rPr>
          <w:rFonts w:cstheme="minorHAnsi"/>
          <w:iCs/>
          <w:color w:val="000000" w:themeColor="text1"/>
          <w:w w:val="105"/>
        </w:rPr>
        <w:t>Please</w:t>
      </w:r>
      <w:r>
        <w:rPr>
          <w:rFonts w:cstheme="minorHAnsi"/>
          <w:iCs/>
          <w:color w:val="000000" w:themeColor="text1"/>
          <w:spacing w:val="5"/>
          <w:w w:val="105"/>
        </w:rPr>
        <w:t xml:space="preserve"> </w:t>
      </w:r>
      <w:r>
        <w:rPr>
          <w:rFonts w:cstheme="minorHAnsi"/>
          <w:iCs/>
          <w:color w:val="000000" w:themeColor="text1"/>
          <w:w w:val="105"/>
        </w:rPr>
        <w:t>note</w:t>
      </w:r>
      <w:r>
        <w:rPr>
          <w:rFonts w:cstheme="minorHAnsi"/>
          <w:iCs/>
          <w:color w:val="000000" w:themeColor="text1"/>
          <w:spacing w:val="4"/>
          <w:w w:val="105"/>
        </w:rPr>
        <w:t xml:space="preserve"> </w:t>
      </w:r>
      <w:r>
        <w:rPr>
          <w:rFonts w:cstheme="minorHAnsi"/>
          <w:iCs/>
          <w:color w:val="000000" w:themeColor="text1"/>
          <w:w w:val="105"/>
        </w:rPr>
        <w:t>we</w:t>
      </w:r>
      <w:r>
        <w:rPr>
          <w:rFonts w:cstheme="minorHAnsi"/>
          <w:iCs/>
          <w:color w:val="000000" w:themeColor="text1"/>
          <w:spacing w:val="-1"/>
          <w:w w:val="105"/>
        </w:rPr>
        <w:t xml:space="preserve"> </w:t>
      </w:r>
      <w:r>
        <w:rPr>
          <w:rFonts w:cstheme="minorHAnsi"/>
          <w:iCs/>
          <w:color w:val="000000" w:themeColor="text1"/>
          <w:w w:val="105"/>
        </w:rPr>
        <w:t>do</w:t>
      </w:r>
      <w:r>
        <w:rPr>
          <w:rFonts w:cstheme="minorHAnsi"/>
          <w:iCs/>
          <w:color w:val="000000" w:themeColor="text1"/>
          <w:spacing w:val="8"/>
          <w:w w:val="105"/>
        </w:rPr>
        <w:t xml:space="preserve"> </w:t>
      </w:r>
      <w:r>
        <w:rPr>
          <w:rFonts w:cstheme="minorHAnsi"/>
          <w:iCs/>
          <w:color w:val="000000" w:themeColor="text1"/>
          <w:w w:val="105"/>
        </w:rPr>
        <w:t>not</w:t>
      </w:r>
      <w:r>
        <w:rPr>
          <w:rFonts w:cstheme="minorHAnsi"/>
          <w:iCs/>
          <w:color w:val="000000" w:themeColor="text1"/>
          <w:spacing w:val="7"/>
          <w:w w:val="105"/>
        </w:rPr>
        <w:t xml:space="preserve"> </w:t>
      </w:r>
      <w:r>
        <w:rPr>
          <w:rFonts w:cstheme="minorHAnsi"/>
          <w:iCs/>
          <w:color w:val="000000" w:themeColor="text1"/>
          <w:spacing w:val="-2"/>
          <w:w w:val="105"/>
        </w:rPr>
        <w:t>accept:</w:t>
      </w:r>
    </w:p>
    <w:p w14:paraId="34C9CDD8" w14:textId="77777777" w:rsidR="007031F2" w:rsidRDefault="007031F2" w:rsidP="00AB293F">
      <w:pPr>
        <w:widowControl w:val="0"/>
        <w:numPr>
          <w:ilvl w:val="0"/>
          <w:numId w:val="19"/>
        </w:numPr>
        <w:autoSpaceDE w:val="0"/>
        <w:autoSpaceDN w:val="0"/>
        <w:spacing w:after="120" w:line="240" w:lineRule="auto"/>
        <w:ind w:left="851" w:right="74" w:hanging="357"/>
        <w:rPr>
          <w:rFonts w:cstheme="minorHAnsi"/>
          <w:iCs/>
          <w:color w:val="000000" w:themeColor="text1"/>
        </w:rPr>
      </w:pPr>
      <w:r>
        <w:rPr>
          <w:rFonts w:cstheme="minorHAnsi"/>
          <w:iCs/>
          <w:color w:val="000000" w:themeColor="text1"/>
          <w:spacing w:val="3"/>
          <w:w w:val="105"/>
        </w:rPr>
        <w:t>petitions</w:t>
      </w:r>
    </w:p>
    <w:p w14:paraId="3CEAB607" w14:textId="77777777" w:rsidR="007031F2" w:rsidRDefault="007031F2" w:rsidP="00AB293F">
      <w:pPr>
        <w:widowControl w:val="0"/>
        <w:numPr>
          <w:ilvl w:val="0"/>
          <w:numId w:val="19"/>
        </w:numPr>
        <w:autoSpaceDE w:val="0"/>
        <w:autoSpaceDN w:val="0"/>
        <w:spacing w:after="120" w:line="240" w:lineRule="auto"/>
        <w:ind w:left="851" w:right="74" w:hanging="357"/>
        <w:rPr>
          <w:rFonts w:cstheme="minorHAnsi"/>
          <w:iCs/>
          <w:color w:val="000000" w:themeColor="text1"/>
        </w:rPr>
      </w:pPr>
      <w:r>
        <w:rPr>
          <w:rFonts w:cstheme="minorHAnsi"/>
          <w:iCs/>
          <w:color w:val="000000" w:themeColor="text1"/>
          <w:w w:val="105"/>
        </w:rPr>
        <w:t>duplicate</w:t>
      </w:r>
      <w:r>
        <w:rPr>
          <w:rFonts w:cstheme="minorHAnsi"/>
          <w:iCs/>
          <w:color w:val="000000" w:themeColor="text1"/>
          <w:spacing w:val="8"/>
          <w:w w:val="105"/>
        </w:rPr>
        <w:t xml:space="preserve"> </w:t>
      </w:r>
      <w:r>
        <w:rPr>
          <w:rFonts w:cstheme="minorHAnsi"/>
          <w:iCs/>
          <w:color w:val="000000" w:themeColor="text1"/>
          <w:spacing w:val="3"/>
          <w:w w:val="105"/>
        </w:rPr>
        <w:t>submissions</w:t>
      </w:r>
      <w:r>
        <w:rPr>
          <w:rFonts w:cstheme="minorHAnsi"/>
          <w:iCs/>
          <w:color w:val="000000" w:themeColor="text1"/>
          <w:spacing w:val="20"/>
          <w:w w:val="105"/>
        </w:rPr>
        <w:t xml:space="preserve"> </w:t>
      </w:r>
      <w:r>
        <w:rPr>
          <w:rFonts w:cstheme="minorHAnsi"/>
          <w:iCs/>
          <w:color w:val="000000" w:themeColor="text1"/>
          <w:w w:val="105"/>
        </w:rPr>
        <w:t>from</w:t>
      </w:r>
      <w:r>
        <w:rPr>
          <w:rFonts w:cstheme="minorHAnsi"/>
          <w:iCs/>
          <w:color w:val="000000" w:themeColor="text1"/>
          <w:spacing w:val="4"/>
          <w:w w:val="105"/>
        </w:rPr>
        <w:t xml:space="preserve"> </w:t>
      </w:r>
      <w:r>
        <w:rPr>
          <w:rFonts w:cstheme="minorHAnsi"/>
          <w:iCs/>
          <w:color w:val="000000" w:themeColor="text1"/>
          <w:w w:val="105"/>
        </w:rPr>
        <w:t>the</w:t>
      </w:r>
      <w:r>
        <w:rPr>
          <w:rFonts w:cstheme="minorHAnsi"/>
          <w:iCs/>
          <w:color w:val="000000" w:themeColor="text1"/>
          <w:spacing w:val="5"/>
          <w:w w:val="105"/>
        </w:rPr>
        <w:t xml:space="preserve"> </w:t>
      </w:r>
      <w:r>
        <w:rPr>
          <w:rFonts w:cstheme="minorHAnsi"/>
          <w:iCs/>
          <w:color w:val="000000" w:themeColor="text1"/>
          <w:w w:val="105"/>
        </w:rPr>
        <w:t>same</w:t>
      </w:r>
      <w:r>
        <w:rPr>
          <w:rFonts w:cstheme="minorHAnsi"/>
          <w:iCs/>
          <w:color w:val="000000" w:themeColor="text1"/>
          <w:spacing w:val="8"/>
          <w:w w:val="105"/>
        </w:rPr>
        <w:t xml:space="preserve"> </w:t>
      </w:r>
      <w:r>
        <w:rPr>
          <w:rFonts w:cstheme="minorHAnsi"/>
          <w:iCs/>
          <w:color w:val="000000" w:themeColor="text1"/>
          <w:spacing w:val="-2"/>
          <w:w w:val="105"/>
        </w:rPr>
        <w:t>author</w:t>
      </w:r>
    </w:p>
    <w:p w14:paraId="13560D3A" w14:textId="77777777" w:rsidR="007031F2" w:rsidRDefault="007031F2" w:rsidP="00AB293F">
      <w:pPr>
        <w:widowControl w:val="0"/>
        <w:numPr>
          <w:ilvl w:val="0"/>
          <w:numId w:val="19"/>
        </w:numPr>
        <w:autoSpaceDE w:val="0"/>
        <w:autoSpaceDN w:val="0"/>
        <w:spacing w:line="240" w:lineRule="auto"/>
        <w:ind w:left="851" w:right="74" w:hanging="357"/>
        <w:rPr>
          <w:rFonts w:cstheme="minorHAnsi"/>
          <w:iCs/>
          <w:color w:val="000000" w:themeColor="text1"/>
        </w:rPr>
      </w:pPr>
      <w:r>
        <w:rPr>
          <w:rFonts w:cstheme="minorHAnsi"/>
          <w:iCs/>
          <w:color w:val="000000" w:themeColor="text1"/>
          <w:w w:val="105"/>
        </w:rPr>
        <w:t xml:space="preserve">form letters (multiple copies of the same statements from different people) or any material that is </w:t>
      </w:r>
      <w:r>
        <w:rPr>
          <w:rFonts w:cstheme="minorHAnsi"/>
          <w:iCs/>
          <w:color w:val="000000" w:themeColor="text1"/>
          <w:spacing w:val="3"/>
          <w:w w:val="105"/>
        </w:rPr>
        <w:t>inappropriate</w:t>
      </w:r>
      <w:r>
        <w:rPr>
          <w:rFonts w:cstheme="minorHAnsi"/>
          <w:iCs/>
          <w:color w:val="000000" w:themeColor="text1"/>
          <w:w w:val="105"/>
        </w:rPr>
        <w:t xml:space="preserve"> in language or tone.</w:t>
      </w:r>
    </w:p>
    <w:p w14:paraId="67462603" w14:textId="77777777" w:rsidR="007031F2" w:rsidRDefault="007031F2" w:rsidP="007031F2">
      <w:pPr>
        <w:ind w:left="397"/>
        <w:rPr>
          <w:rFonts w:ascii="Calibri" w:hAnsi="Calibri" w:cs="Arial"/>
        </w:rPr>
      </w:pPr>
      <w:r>
        <w:rPr>
          <w:w w:val="110"/>
        </w:rPr>
        <w:lastRenderedPageBreak/>
        <w:t>Please ensure</w:t>
      </w:r>
      <w:r>
        <w:rPr>
          <w:spacing w:val="-3"/>
          <w:w w:val="110"/>
        </w:rPr>
        <w:t xml:space="preserve"> </w:t>
      </w:r>
      <w:r>
        <w:rPr>
          <w:w w:val="110"/>
        </w:rPr>
        <w:t>your file</w:t>
      </w:r>
      <w:r>
        <w:rPr>
          <w:spacing w:val="-8"/>
          <w:w w:val="110"/>
        </w:rPr>
        <w:t xml:space="preserve"> </w:t>
      </w:r>
      <w:r>
        <w:rPr>
          <w:w w:val="110"/>
        </w:rPr>
        <w:t>is</w:t>
      </w:r>
      <w:r>
        <w:rPr>
          <w:spacing w:val="-6"/>
          <w:w w:val="110"/>
        </w:rPr>
        <w:t xml:space="preserve"> </w:t>
      </w:r>
      <w:r>
        <w:rPr>
          <w:w w:val="110"/>
        </w:rPr>
        <w:t>under</w:t>
      </w:r>
      <w:r>
        <w:rPr>
          <w:spacing w:val="3"/>
          <w:w w:val="110"/>
        </w:rPr>
        <w:t xml:space="preserve"> </w:t>
      </w:r>
      <w:r>
        <w:rPr>
          <w:w w:val="110"/>
        </w:rPr>
        <w:t>25</w:t>
      </w:r>
      <w:r>
        <w:rPr>
          <w:spacing w:val="-4"/>
          <w:w w:val="110"/>
        </w:rPr>
        <w:t xml:space="preserve"> </w:t>
      </w:r>
      <w:r>
        <w:rPr>
          <w:w w:val="110"/>
        </w:rPr>
        <w:t>MB in</w:t>
      </w:r>
      <w:r>
        <w:rPr>
          <w:spacing w:val="-4"/>
          <w:w w:val="110"/>
        </w:rPr>
        <w:t xml:space="preserve"> </w:t>
      </w:r>
      <w:r>
        <w:rPr>
          <w:w w:val="110"/>
        </w:rPr>
        <w:t>size.</w:t>
      </w:r>
      <w:r>
        <w:rPr>
          <w:spacing w:val="1"/>
          <w:w w:val="110"/>
        </w:rPr>
        <w:t xml:space="preserve"> </w:t>
      </w:r>
      <w:r>
        <w:rPr>
          <w:w w:val="110"/>
        </w:rPr>
        <w:t>The</w:t>
      </w:r>
      <w:r>
        <w:rPr>
          <w:spacing w:val="-1"/>
          <w:w w:val="110"/>
        </w:rPr>
        <w:t xml:space="preserve"> </w:t>
      </w:r>
      <w:r>
        <w:rPr>
          <w:w w:val="110"/>
        </w:rPr>
        <w:t>preferred</w:t>
      </w:r>
      <w:r>
        <w:rPr>
          <w:spacing w:val="2"/>
          <w:w w:val="110"/>
        </w:rPr>
        <w:t xml:space="preserve"> </w:t>
      </w:r>
      <w:r>
        <w:rPr>
          <w:w w:val="110"/>
        </w:rPr>
        <w:t>file types are</w:t>
      </w:r>
      <w:r>
        <w:rPr>
          <w:spacing w:val="-3"/>
          <w:w w:val="110"/>
        </w:rPr>
        <w:t xml:space="preserve"> </w:t>
      </w:r>
      <w:r>
        <w:rPr>
          <w:w w:val="110"/>
        </w:rPr>
        <w:t>PDF</w:t>
      </w:r>
      <w:r>
        <w:rPr>
          <w:spacing w:val="-1"/>
          <w:w w:val="110"/>
        </w:rPr>
        <w:t xml:space="preserve"> </w:t>
      </w:r>
      <w:r>
        <w:rPr>
          <w:w w:val="110"/>
        </w:rPr>
        <w:t>or</w:t>
      </w:r>
      <w:r>
        <w:rPr>
          <w:spacing w:val="1"/>
          <w:w w:val="110"/>
        </w:rPr>
        <w:t xml:space="preserve"> </w:t>
      </w:r>
      <w:r>
        <w:rPr>
          <w:w w:val="110"/>
        </w:rPr>
        <w:t>Microsoft</w:t>
      </w:r>
      <w:r>
        <w:rPr>
          <w:spacing w:val="5"/>
          <w:w w:val="110"/>
        </w:rPr>
        <w:t xml:space="preserve"> </w:t>
      </w:r>
      <w:r>
        <w:rPr>
          <w:w w:val="110"/>
        </w:rPr>
        <w:t>Word,</w:t>
      </w:r>
      <w:r>
        <w:rPr>
          <w:spacing w:val="3"/>
          <w:w w:val="110"/>
        </w:rPr>
        <w:t xml:space="preserve"> </w:t>
      </w:r>
      <w:r>
        <w:rPr>
          <w:w w:val="110"/>
        </w:rPr>
        <w:t>however</w:t>
      </w:r>
      <w:r>
        <w:rPr>
          <w:spacing w:val="3"/>
          <w:w w:val="110"/>
        </w:rPr>
        <w:t xml:space="preserve"> </w:t>
      </w:r>
      <w:r>
        <w:rPr>
          <w:w w:val="110"/>
        </w:rPr>
        <w:t>MSAC</w:t>
      </w:r>
      <w:r>
        <w:rPr>
          <w:spacing w:val="4"/>
          <w:w w:val="110"/>
        </w:rPr>
        <w:t xml:space="preserve"> </w:t>
      </w:r>
      <w:r>
        <w:rPr>
          <w:w w:val="110"/>
        </w:rPr>
        <w:t>will</w:t>
      </w:r>
      <w:r>
        <w:rPr>
          <w:spacing w:val="-4"/>
          <w:w w:val="110"/>
        </w:rPr>
        <w:t xml:space="preserve"> </w:t>
      </w:r>
      <w:r>
        <w:rPr>
          <w:w w:val="110"/>
        </w:rPr>
        <w:t>accept other file</w:t>
      </w:r>
      <w:r>
        <w:rPr>
          <w:spacing w:val="-7"/>
          <w:w w:val="110"/>
        </w:rPr>
        <w:t xml:space="preserve"> </w:t>
      </w:r>
      <w:r>
        <w:rPr>
          <w:w w:val="110"/>
        </w:rPr>
        <w:t>types</w:t>
      </w:r>
      <w:r>
        <w:rPr>
          <w:spacing w:val="3"/>
          <w:w w:val="110"/>
        </w:rPr>
        <w:t xml:space="preserve"> </w:t>
      </w:r>
      <w:r>
        <w:rPr>
          <w:w w:val="110"/>
        </w:rPr>
        <w:t>(for</w:t>
      </w:r>
      <w:r>
        <w:rPr>
          <w:spacing w:val="-4"/>
          <w:w w:val="110"/>
        </w:rPr>
        <w:t xml:space="preserve"> </w:t>
      </w:r>
      <w:r>
        <w:rPr>
          <w:w w:val="110"/>
        </w:rPr>
        <w:t>example,</w:t>
      </w:r>
      <w:r>
        <w:rPr>
          <w:spacing w:val="5"/>
          <w:w w:val="110"/>
        </w:rPr>
        <w:t xml:space="preserve"> </w:t>
      </w:r>
      <w:r>
        <w:rPr>
          <w:spacing w:val="-4"/>
          <w:w w:val="110"/>
        </w:rPr>
        <w:t xml:space="preserve">.jpg, </w:t>
      </w:r>
      <w:r>
        <w:rPr>
          <w:w w:val="105"/>
        </w:rPr>
        <w:t>.png,</w:t>
      </w:r>
      <w:r>
        <w:rPr>
          <w:spacing w:val="4"/>
          <w:w w:val="105"/>
        </w:rPr>
        <w:t xml:space="preserve"> </w:t>
      </w:r>
      <w:r>
        <w:rPr>
          <w:w w:val="105"/>
        </w:rPr>
        <w:t>.mp3,</w:t>
      </w:r>
      <w:r>
        <w:rPr>
          <w:spacing w:val="7"/>
          <w:w w:val="105"/>
        </w:rPr>
        <w:t xml:space="preserve"> </w:t>
      </w:r>
      <w:r>
        <w:rPr>
          <w:w w:val="105"/>
        </w:rPr>
        <w:t>and</w:t>
      </w:r>
      <w:r>
        <w:rPr>
          <w:spacing w:val="3"/>
          <w:w w:val="105"/>
        </w:rPr>
        <w:t xml:space="preserve"> </w:t>
      </w:r>
      <w:r>
        <w:rPr>
          <w:w w:val="105"/>
        </w:rPr>
        <w:t>.mp4</w:t>
      </w:r>
      <w:r>
        <w:rPr>
          <w:spacing w:val="8"/>
          <w:w w:val="105"/>
        </w:rPr>
        <w:t xml:space="preserve"> </w:t>
      </w:r>
      <w:r>
        <w:rPr>
          <w:w w:val="105"/>
        </w:rPr>
        <w:t>etc).</w:t>
      </w:r>
    </w:p>
    <w:p w14:paraId="092D26EC" w14:textId="77777777" w:rsidR="007031F2" w:rsidRDefault="007031F2" w:rsidP="007031F2">
      <w:pPr>
        <w:ind w:left="397"/>
      </w:pPr>
      <w:r>
        <w:rPr>
          <w:w w:val="105"/>
        </w:rPr>
        <w:t>MSAC accepts</w:t>
      </w:r>
      <w:r>
        <w:rPr>
          <w:spacing w:val="12"/>
          <w:w w:val="105"/>
        </w:rPr>
        <w:t xml:space="preserve"> </w:t>
      </w:r>
      <w:r>
        <w:rPr>
          <w:w w:val="105"/>
        </w:rPr>
        <w:t>recorded</w:t>
      </w:r>
      <w:r>
        <w:rPr>
          <w:spacing w:val="16"/>
          <w:w w:val="105"/>
        </w:rPr>
        <w:t xml:space="preserve"> </w:t>
      </w:r>
      <w:r>
        <w:rPr>
          <w:w w:val="105"/>
        </w:rPr>
        <w:t>consultation</w:t>
      </w:r>
      <w:r>
        <w:rPr>
          <w:spacing w:val="18"/>
          <w:w w:val="105"/>
        </w:rPr>
        <w:t xml:space="preserve"> </w:t>
      </w:r>
      <w:r>
        <w:rPr>
          <w:w w:val="105"/>
        </w:rPr>
        <w:t>input</w:t>
      </w:r>
      <w:r>
        <w:rPr>
          <w:spacing w:val="12"/>
          <w:w w:val="105"/>
        </w:rPr>
        <w:t xml:space="preserve"> </w:t>
      </w:r>
      <w:r>
        <w:rPr>
          <w:w w:val="105"/>
        </w:rPr>
        <w:t>(video or audio), provided</w:t>
      </w:r>
      <w:r>
        <w:rPr>
          <w:spacing w:val="16"/>
          <w:w w:val="105"/>
        </w:rPr>
        <w:t xml:space="preserve"> </w:t>
      </w:r>
      <w:r>
        <w:rPr>
          <w:w w:val="105"/>
        </w:rPr>
        <w:t>the input</w:t>
      </w:r>
      <w:r>
        <w:rPr>
          <w:spacing w:val="15"/>
          <w:w w:val="105"/>
        </w:rPr>
        <w:t xml:space="preserve"> </w:t>
      </w:r>
      <w:r>
        <w:rPr>
          <w:w w:val="105"/>
        </w:rPr>
        <w:t>is no longer</w:t>
      </w:r>
      <w:r>
        <w:rPr>
          <w:spacing w:val="12"/>
          <w:w w:val="105"/>
        </w:rPr>
        <w:t xml:space="preserve"> </w:t>
      </w:r>
      <w:r>
        <w:rPr>
          <w:w w:val="105"/>
        </w:rPr>
        <w:t>than</w:t>
      </w:r>
      <w:r>
        <w:rPr>
          <w:spacing w:val="-3"/>
          <w:w w:val="105"/>
        </w:rPr>
        <w:t xml:space="preserve"> </w:t>
      </w:r>
      <w:r>
        <w:rPr>
          <w:spacing w:val="-3"/>
          <w:w w:val="105"/>
        </w:rPr>
        <w:br/>
      </w:r>
      <w:r>
        <w:rPr>
          <w:spacing w:val="-25"/>
          <w:w w:val="105"/>
          <w:u w:val="single" w:color="333333"/>
        </w:rPr>
        <w:t xml:space="preserve"> </w:t>
      </w:r>
      <w:r>
        <w:rPr>
          <w:w w:val="105"/>
          <w:u w:val="single" w:color="333333"/>
        </w:rPr>
        <w:t>10 minutes</w:t>
      </w:r>
      <w:r>
        <w:rPr>
          <w:w w:val="105"/>
        </w:rPr>
        <w:t xml:space="preserve"> in duration. If the file is larger than</w:t>
      </w:r>
      <w:r>
        <w:rPr>
          <w:spacing w:val="11"/>
          <w:w w:val="105"/>
        </w:rPr>
        <w:t xml:space="preserve"> </w:t>
      </w:r>
      <w:r>
        <w:rPr>
          <w:w w:val="105"/>
        </w:rPr>
        <w:t>25 MB, please</w:t>
      </w:r>
      <w:r>
        <w:rPr>
          <w:spacing w:val="40"/>
          <w:w w:val="105"/>
        </w:rPr>
        <w:t xml:space="preserve"> </w:t>
      </w:r>
      <w:r>
        <w:rPr>
          <w:w w:val="105"/>
        </w:rPr>
        <w:t xml:space="preserve">email </w:t>
      </w:r>
      <w:hyperlink r:id="rId23" w:history="1">
        <w:r>
          <w:rPr>
            <w:rStyle w:val="Hyperlink"/>
            <w:b/>
            <w:color w:val="015DA5"/>
            <w:w w:val="105"/>
            <w:u w:val="none"/>
          </w:rPr>
          <w:t>commentsMSAC@health</w:t>
        </w:r>
        <w:r>
          <w:rPr>
            <w:rStyle w:val="Hyperlink"/>
            <w:b/>
            <w:color w:val="4889BC"/>
            <w:w w:val="105"/>
            <w:u w:val="none"/>
          </w:rPr>
          <w:t>.</w:t>
        </w:r>
        <w:r>
          <w:rPr>
            <w:rStyle w:val="Hyperlink"/>
            <w:b/>
            <w:color w:val="015DA5"/>
            <w:w w:val="105"/>
            <w:u w:val="none"/>
          </w:rPr>
          <w:t>gov.au</w:t>
        </w:r>
      </w:hyperlink>
      <w:r>
        <w:rPr>
          <w:b/>
          <w:color w:val="015DA5"/>
          <w:spacing w:val="-5"/>
          <w:w w:val="105"/>
        </w:rPr>
        <w:t xml:space="preserve"> </w:t>
      </w:r>
      <w:r>
        <w:rPr>
          <w:w w:val="105"/>
        </w:rPr>
        <w:t>attaching either:</w:t>
      </w:r>
    </w:p>
    <w:p w14:paraId="243AD971" w14:textId="77777777" w:rsidR="007031F2" w:rsidRDefault="007031F2" w:rsidP="00AB293F">
      <w:pPr>
        <w:widowControl w:val="0"/>
        <w:numPr>
          <w:ilvl w:val="0"/>
          <w:numId w:val="19"/>
        </w:numPr>
        <w:autoSpaceDE w:val="0"/>
        <w:autoSpaceDN w:val="0"/>
        <w:spacing w:after="120" w:line="240" w:lineRule="auto"/>
        <w:ind w:left="851" w:right="74" w:hanging="357"/>
        <w:rPr>
          <w:rFonts w:cstheme="minorHAnsi"/>
          <w:iCs/>
          <w:color w:val="000000" w:themeColor="text1"/>
        </w:rPr>
      </w:pPr>
      <w:r>
        <w:rPr>
          <w:rFonts w:cstheme="minorHAnsi"/>
          <w:iCs/>
          <w:color w:val="000000" w:themeColor="text1"/>
          <w:spacing w:val="-2"/>
          <w:w w:val="110"/>
        </w:rPr>
        <w:t xml:space="preserve">the </w:t>
      </w:r>
      <w:r>
        <w:rPr>
          <w:rFonts w:cstheme="minorHAnsi"/>
          <w:iCs/>
          <w:color w:val="000000" w:themeColor="text1"/>
          <w:spacing w:val="3"/>
          <w:w w:val="105"/>
        </w:rPr>
        <w:t>recording</w:t>
      </w:r>
      <w:r>
        <w:rPr>
          <w:rFonts w:cstheme="minorHAnsi"/>
          <w:iCs/>
          <w:color w:val="000000" w:themeColor="text1"/>
          <w:spacing w:val="4"/>
          <w:w w:val="110"/>
        </w:rPr>
        <w:t xml:space="preserve"> </w:t>
      </w:r>
      <w:r>
        <w:rPr>
          <w:rFonts w:cstheme="minorHAnsi"/>
          <w:iCs/>
          <w:color w:val="000000" w:themeColor="text1"/>
          <w:spacing w:val="-2"/>
          <w:w w:val="110"/>
        </w:rPr>
        <w:t>file</w:t>
      </w:r>
      <w:r>
        <w:rPr>
          <w:rFonts w:cstheme="minorHAnsi"/>
          <w:iCs/>
          <w:color w:val="000000" w:themeColor="text1"/>
          <w:spacing w:val="-5"/>
          <w:w w:val="110"/>
        </w:rPr>
        <w:t xml:space="preserve"> or</w:t>
      </w:r>
    </w:p>
    <w:p w14:paraId="00B49640" w14:textId="77777777" w:rsidR="007031F2" w:rsidRDefault="007031F2" w:rsidP="00AB293F">
      <w:pPr>
        <w:widowControl w:val="0"/>
        <w:numPr>
          <w:ilvl w:val="0"/>
          <w:numId w:val="19"/>
        </w:numPr>
        <w:autoSpaceDE w:val="0"/>
        <w:autoSpaceDN w:val="0"/>
        <w:spacing w:after="120" w:line="240" w:lineRule="auto"/>
        <w:ind w:left="851" w:right="74" w:hanging="357"/>
        <w:rPr>
          <w:rFonts w:cstheme="minorHAnsi"/>
          <w:iCs/>
          <w:color w:val="000000" w:themeColor="text1"/>
        </w:rPr>
      </w:pPr>
      <w:r>
        <w:rPr>
          <w:rFonts w:cstheme="minorHAnsi"/>
          <w:iCs/>
          <w:color w:val="000000" w:themeColor="text1"/>
          <w:w w:val="105"/>
        </w:rPr>
        <w:t>a</w:t>
      </w:r>
      <w:r>
        <w:rPr>
          <w:rFonts w:cstheme="minorHAnsi"/>
          <w:iCs/>
          <w:color w:val="000000" w:themeColor="text1"/>
          <w:spacing w:val="6"/>
          <w:w w:val="105"/>
        </w:rPr>
        <w:t xml:space="preserve"> </w:t>
      </w:r>
      <w:r>
        <w:rPr>
          <w:rFonts w:cstheme="minorHAnsi"/>
          <w:iCs/>
          <w:color w:val="000000" w:themeColor="text1"/>
          <w:w w:val="105"/>
        </w:rPr>
        <w:t>link</w:t>
      </w:r>
      <w:r>
        <w:rPr>
          <w:rFonts w:cstheme="minorHAnsi"/>
          <w:iCs/>
          <w:color w:val="000000" w:themeColor="text1"/>
          <w:spacing w:val="7"/>
          <w:w w:val="105"/>
        </w:rPr>
        <w:t xml:space="preserve"> </w:t>
      </w:r>
      <w:r>
        <w:rPr>
          <w:rFonts w:cstheme="minorHAnsi"/>
          <w:iCs/>
          <w:color w:val="000000" w:themeColor="text1"/>
          <w:spacing w:val="3"/>
          <w:w w:val="105"/>
        </w:rPr>
        <w:t>to</w:t>
      </w:r>
      <w:r>
        <w:rPr>
          <w:rFonts w:cstheme="minorHAnsi"/>
          <w:iCs/>
          <w:color w:val="000000" w:themeColor="text1"/>
          <w:spacing w:val="5"/>
          <w:w w:val="105"/>
        </w:rPr>
        <w:t xml:space="preserve"> </w:t>
      </w:r>
      <w:r>
        <w:rPr>
          <w:rFonts w:cstheme="minorHAnsi"/>
          <w:iCs/>
          <w:color w:val="000000" w:themeColor="text1"/>
          <w:w w:val="105"/>
        </w:rPr>
        <w:t>the</w:t>
      </w:r>
      <w:r>
        <w:rPr>
          <w:rFonts w:cstheme="minorHAnsi"/>
          <w:iCs/>
          <w:color w:val="000000" w:themeColor="text1"/>
          <w:spacing w:val="16"/>
          <w:w w:val="105"/>
        </w:rPr>
        <w:t xml:space="preserve"> </w:t>
      </w:r>
      <w:r>
        <w:rPr>
          <w:rFonts w:cstheme="minorHAnsi"/>
          <w:iCs/>
          <w:color w:val="000000" w:themeColor="text1"/>
          <w:w w:val="105"/>
        </w:rPr>
        <w:t>recording</w:t>
      </w:r>
      <w:r>
        <w:rPr>
          <w:rFonts w:cstheme="minorHAnsi"/>
          <w:iCs/>
          <w:color w:val="000000" w:themeColor="text1"/>
          <w:spacing w:val="14"/>
          <w:w w:val="105"/>
        </w:rPr>
        <w:t xml:space="preserve"> </w:t>
      </w:r>
      <w:r>
        <w:rPr>
          <w:rFonts w:cstheme="minorHAnsi"/>
          <w:iCs/>
          <w:color w:val="000000" w:themeColor="text1"/>
          <w:w w:val="105"/>
        </w:rPr>
        <w:t>file hosted</w:t>
      </w:r>
      <w:r>
        <w:rPr>
          <w:rFonts w:cstheme="minorHAnsi"/>
          <w:iCs/>
          <w:color w:val="000000" w:themeColor="text1"/>
          <w:spacing w:val="6"/>
          <w:w w:val="105"/>
        </w:rPr>
        <w:t xml:space="preserve"> </w:t>
      </w:r>
      <w:r>
        <w:rPr>
          <w:rFonts w:cstheme="minorHAnsi"/>
          <w:iCs/>
          <w:color w:val="000000" w:themeColor="text1"/>
          <w:w w:val="105"/>
        </w:rPr>
        <w:t>on an</w:t>
      </w:r>
      <w:r>
        <w:rPr>
          <w:rFonts w:cstheme="minorHAnsi"/>
          <w:iCs/>
          <w:color w:val="000000" w:themeColor="text1"/>
          <w:spacing w:val="7"/>
          <w:w w:val="105"/>
        </w:rPr>
        <w:t xml:space="preserve"> </w:t>
      </w:r>
      <w:r>
        <w:rPr>
          <w:rFonts w:cstheme="minorHAnsi"/>
          <w:iCs/>
          <w:color w:val="000000" w:themeColor="text1"/>
          <w:w w:val="105"/>
        </w:rPr>
        <w:t>accessible</w:t>
      </w:r>
      <w:r>
        <w:rPr>
          <w:rFonts w:cstheme="minorHAnsi"/>
          <w:iCs/>
          <w:color w:val="000000" w:themeColor="text1"/>
          <w:spacing w:val="15"/>
          <w:w w:val="105"/>
        </w:rPr>
        <w:t xml:space="preserve"> </w:t>
      </w:r>
      <w:r>
        <w:rPr>
          <w:rFonts w:cstheme="minorHAnsi"/>
          <w:iCs/>
          <w:color w:val="000000" w:themeColor="text1"/>
          <w:w w:val="105"/>
        </w:rPr>
        <w:t>platform</w:t>
      </w:r>
      <w:r>
        <w:rPr>
          <w:rFonts w:cstheme="minorHAnsi"/>
          <w:iCs/>
          <w:color w:val="000000" w:themeColor="text1"/>
          <w:spacing w:val="8"/>
          <w:w w:val="105"/>
        </w:rPr>
        <w:t xml:space="preserve"> </w:t>
      </w:r>
      <w:r>
        <w:rPr>
          <w:rFonts w:cstheme="minorHAnsi"/>
          <w:iCs/>
          <w:color w:val="000000" w:themeColor="text1"/>
          <w:w w:val="105"/>
        </w:rPr>
        <w:t>such as</w:t>
      </w:r>
      <w:r>
        <w:rPr>
          <w:rFonts w:cstheme="minorHAnsi"/>
          <w:iCs/>
          <w:color w:val="000000" w:themeColor="text1"/>
          <w:spacing w:val="11"/>
          <w:w w:val="105"/>
        </w:rPr>
        <w:t xml:space="preserve"> </w:t>
      </w:r>
      <w:r>
        <w:rPr>
          <w:rFonts w:cstheme="minorHAnsi"/>
          <w:iCs/>
          <w:color w:val="000000" w:themeColor="text1"/>
          <w:w w:val="105"/>
        </w:rPr>
        <w:t>YouTube or Vimeo</w:t>
      </w:r>
      <w:r>
        <w:rPr>
          <w:rFonts w:cstheme="minorHAnsi"/>
          <w:iCs/>
          <w:color w:val="000000" w:themeColor="text1"/>
          <w:spacing w:val="4"/>
          <w:w w:val="105"/>
        </w:rPr>
        <w:t xml:space="preserve"> </w:t>
      </w:r>
      <w:r>
        <w:rPr>
          <w:rFonts w:cstheme="minorHAnsi"/>
          <w:iCs/>
          <w:color w:val="000000" w:themeColor="text1"/>
          <w:w w:val="105"/>
        </w:rPr>
        <w:t>(MSAC</w:t>
      </w:r>
      <w:r>
        <w:rPr>
          <w:rFonts w:cstheme="minorHAnsi"/>
          <w:iCs/>
          <w:color w:val="000000" w:themeColor="text1"/>
          <w:spacing w:val="7"/>
          <w:w w:val="105"/>
        </w:rPr>
        <w:t xml:space="preserve"> </w:t>
      </w:r>
      <w:r>
        <w:rPr>
          <w:rFonts w:cstheme="minorHAnsi"/>
          <w:iCs/>
          <w:color w:val="000000" w:themeColor="text1"/>
          <w:w w:val="105"/>
        </w:rPr>
        <w:t>is unable</w:t>
      </w:r>
      <w:r>
        <w:rPr>
          <w:rFonts w:cstheme="minorHAnsi"/>
          <w:iCs/>
          <w:color w:val="000000" w:themeColor="text1"/>
          <w:spacing w:val="8"/>
          <w:w w:val="105"/>
        </w:rPr>
        <w:t xml:space="preserve"> </w:t>
      </w:r>
      <w:r>
        <w:rPr>
          <w:rFonts w:cstheme="minorHAnsi"/>
          <w:iCs/>
          <w:color w:val="000000" w:themeColor="text1"/>
          <w:w w:val="105"/>
        </w:rPr>
        <w:t>to view</w:t>
      </w:r>
      <w:r>
        <w:rPr>
          <w:rFonts w:cstheme="minorHAnsi"/>
          <w:iCs/>
          <w:color w:val="000000" w:themeColor="text1"/>
          <w:spacing w:val="6"/>
          <w:w w:val="105"/>
        </w:rPr>
        <w:t xml:space="preserve"> </w:t>
      </w:r>
      <w:r>
        <w:rPr>
          <w:rFonts w:cstheme="minorHAnsi"/>
          <w:iCs/>
          <w:color w:val="000000" w:themeColor="text1"/>
          <w:w w:val="105"/>
        </w:rPr>
        <w:t>videos</w:t>
      </w:r>
      <w:r>
        <w:rPr>
          <w:rFonts w:cstheme="minorHAnsi"/>
          <w:iCs/>
          <w:color w:val="000000" w:themeColor="text1"/>
          <w:spacing w:val="11"/>
          <w:w w:val="105"/>
        </w:rPr>
        <w:t xml:space="preserve"> </w:t>
      </w:r>
      <w:r>
        <w:rPr>
          <w:rFonts w:cstheme="minorHAnsi"/>
          <w:iCs/>
          <w:color w:val="000000" w:themeColor="text1"/>
          <w:w w:val="105"/>
        </w:rPr>
        <w:t>placed</w:t>
      </w:r>
      <w:r>
        <w:rPr>
          <w:rFonts w:cstheme="minorHAnsi"/>
          <w:iCs/>
          <w:color w:val="000000" w:themeColor="text1"/>
          <w:spacing w:val="7"/>
          <w:w w:val="105"/>
        </w:rPr>
        <w:t xml:space="preserve"> </w:t>
      </w:r>
      <w:r>
        <w:rPr>
          <w:rFonts w:cstheme="minorHAnsi"/>
          <w:iCs/>
          <w:color w:val="000000" w:themeColor="text1"/>
          <w:w w:val="105"/>
        </w:rPr>
        <w:t>on</w:t>
      </w:r>
      <w:r>
        <w:rPr>
          <w:rFonts w:cstheme="minorHAnsi"/>
          <w:iCs/>
          <w:color w:val="000000" w:themeColor="text1"/>
          <w:spacing w:val="5"/>
          <w:w w:val="105"/>
        </w:rPr>
        <w:t xml:space="preserve"> </w:t>
      </w:r>
      <w:r>
        <w:rPr>
          <w:rFonts w:cstheme="minorHAnsi"/>
          <w:iCs/>
          <w:color w:val="000000" w:themeColor="text1"/>
          <w:w w:val="105"/>
        </w:rPr>
        <w:t>TikTok)</w:t>
      </w:r>
      <w:r>
        <w:rPr>
          <w:rFonts w:cstheme="minorHAnsi"/>
          <w:iCs/>
          <w:color w:val="000000" w:themeColor="text1"/>
          <w:spacing w:val="4"/>
          <w:w w:val="105"/>
        </w:rPr>
        <w:t xml:space="preserve"> </w:t>
      </w:r>
      <w:r>
        <w:rPr>
          <w:rFonts w:cstheme="minorHAnsi"/>
          <w:iCs/>
          <w:color w:val="000000" w:themeColor="text1"/>
          <w:w w:val="105"/>
        </w:rPr>
        <w:t>and/or</w:t>
      </w:r>
      <w:r>
        <w:rPr>
          <w:rFonts w:cstheme="minorHAnsi"/>
          <w:iCs/>
          <w:color w:val="000000" w:themeColor="text1"/>
          <w:spacing w:val="40"/>
          <w:w w:val="105"/>
        </w:rPr>
        <w:t xml:space="preserve"> </w:t>
      </w:r>
    </w:p>
    <w:p w14:paraId="2AF4D2B1" w14:textId="77777777" w:rsidR="007031F2" w:rsidRDefault="007031F2" w:rsidP="00AB293F">
      <w:pPr>
        <w:widowControl w:val="0"/>
        <w:numPr>
          <w:ilvl w:val="0"/>
          <w:numId w:val="19"/>
        </w:numPr>
        <w:autoSpaceDE w:val="0"/>
        <w:autoSpaceDN w:val="0"/>
        <w:spacing w:after="0" w:line="240" w:lineRule="auto"/>
        <w:ind w:left="851" w:right="74" w:hanging="357"/>
        <w:rPr>
          <w:rFonts w:cstheme="minorHAnsi"/>
          <w:iCs/>
          <w:color w:val="000000" w:themeColor="text1"/>
        </w:rPr>
      </w:pPr>
      <w:r>
        <w:rPr>
          <w:rFonts w:cstheme="minorHAnsi"/>
          <w:iCs/>
          <w:color w:val="000000" w:themeColor="text1"/>
          <w:w w:val="105"/>
        </w:rPr>
        <w:t>a transcript of the recording.</w:t>
      </w:r>
    </w:p>
    <w:p w14:paraId="1FE3FBDD" w14:textId="315CAC87" w:rsidR="00CD27A7" w:rsidRDefault="007031F2" w:rsidP="001765C3">
      <w:pPr>
        <w:spacing w:before="160" w:after="480"/>
        <w:ind w:left="397"/>
        <w:rPr>
          <w:i/>
          <w:iCs/>
          <w:szCs w:val="20"/>
        </w:rPr>
      </w:pPr>
      <w:r>
        <w:rPr>
          <w:rFonts w:cstheme="minorHAnsi"/>
          <w:iCs/>
          <w:color w:val="000000" w:themeColor="text1"/>
          <w:w w:val="105"/>
        </w:rPr>
        <w:t>If</w:t>
      </w:r>
      <w:r>
        <w:rPr>
          <w:rFonts w:cstheme="minorHAnsi"/>
          <w:iCs/>
          <w:color w:val="000000" w:themeColor="text1"/>
          <w:spacing w:val="-8"/>
          <w:w w:val="105"/>
        </w:rPr>
        <w:t xml:space="preserve"> </w:t>
      </w:r>
      <w:r>
        <w:rPr>
          <w:rFonts w:cstheme="minorHAnsi"/>
          <w:iCs/>
          <w:color w:val="000000" w:themeColor="text1"/>
          <w:w w:val="105"/>
        </w:rPr>
        <w:t>you</w:t>
      </w:r>
      <w:r>
        <w:rPr>
          <w:rFonts w:cstheme="minorHAnsi"/>
          <w:iCs/>
          <w:color w:val="000000" w:themeColor="text1"/>
          <w:spacing w:val="-5"/>
          <w:w w:val="105"/>
        </w:rPr>
        <w:t xml:space="preserve"> </w:t>
      </w:r>
      <w:r>
        <w:rPr>
          <w:rFonts w:cstheme="minorHAnsi"/>
          <w:iCs/>
          <w:color w:val="000000" w:themeColor="text1"/>
          <w:w w:val="105"/>
        </w:rPr>
        <w:t>have</w:t>
      </w:r>
      <w:r>
        <w:rPr>
          <w:rFonts w:cstheme="minorHAnsi"/>
          <w:iCs/>
          <w:color w:val="000000" w:themeColor="text1"/>
          <w:spacing w:val="-4"/>
          <w:w w:val="105"/>
        </w:rPr>
        <w:t xml:space="preserve"> </w:t>
      </w:r>
      <w:r>
        <w:rPr>
          <w:rFonts w:cstheme="minorHAnsi"/>
          <w:iCs/>
          <w:color w:val="000000" w:themeColor="text1"/>
          <w:w w:val="105"/>
        </w:rPr>
        <w:t>any</w:t>
      </w:r>
      <w:r>
        <w:rPr>
          <w:rFonts w:cstheme="minorHAnsi"/>
          <w:iCs/>
          <w:color w:val="000000" w:themeColor="text1"/>
          <w:spacing w:val="-5"/>
          <w:w w:val="105"/>
        </w:rPr>
        <w:t xml:space="preserve"> </w:t>
      </w:r>
      <w:r>
        <w:rPr>
          <w:rFonts w:cstheme="minorHAnsi"/>
          <w:iCs/>
          <w:color w:val="000000" w:themeColor="text1"/>
          <w:w w:val="105"/>
        </w:rPr>
        <w:t>difficulties</w:t>
      </w:r>
      <w:r>
        <w:rPr>
          <w:rFonts w:cstheme="minorHAnsi"/>
          <w:iCs/>
          <w:color w:val="000000" w:themeColor="text1"/>
          <w:spacing w:val="-2"/>
          <w:w w:val="105"/>
        </w:rPr>
        <w:t xml:space="preserve"> </w:t>
      </w:r>
      <w:r>
        <w:rPr>
          <w:rFonts w:cstheme="minorHAnsi"/>
          <w:iCs/>
          <w:color w:val="000000" w:themeColor="text1"/>
          <w:w w:val="105"/>
        </w:rPr>
        <w:t>submitting</w:t>
      </w:r>
      <w:r>
        <w:rPr>
          <w:rFonts w:cstheme="minorHAnsi"/>
          <w:iCs/>
          <w:color w:val="000000" w:themeColor="text1"/>
          <w:spacing w:val="-5"/>
          <w:w w:val="105"/>
        </w:rPr>
        <w:t xml:space="preserve"> </w:t>
      </w:r>
      <w:r>
        <w:rPr>
          <w:rFonts w:cstheme="minorHAnsi"/>
          <w:iCs/>
          <w:color w:val="000000" w:themeColor="text1"/>
          <w:w w:val="105"/>
        </w:rPr>
        <w:t>this</w:t>
      </w:r>
      <w:r>
        <w:rPr>
          <w:rFonts w:cstheme="minorHAnsi"/>
          <w:iCs/>
          <w:color w:val="000000" w:themeColor="text1"/>
          <w:spacing w:val="-4"/>
          <w:w w:val="105"/>
        </w:rPr>
        <w:t xml:space="preserve"> </w:t>
      </w:r>
      <w:r>
        <w:rPr>
          <w:rFonts w:cstheme="minorHAnsi"/>
          <w:iCs/>
          <w:color w:val="000000" w:themeColor="text1"/>
          <w:w w:val="105"/>
        </w:rPr>
        <w:t>form,</w:t>
      </w:r>
      <w:r>
        <w:rPr>
          <w:rFonts w:cstheme="minorHAnsi"/>
          <w:iCs/>
          <w:color w:val="000000" w:themeColor="text1"/>
          <w:spacing w:val="-4"/>
          <w:w w:val="105"/>
        </w:rPr>
        <w:t xml:space="preserve"> </w:t>
      </w:r>
      <w:r>
        <w:rPr>
          <w:rFonts w:cstheme="minorHAnsi"/>
          <w:iCs/>
          <w:color w:val="000000" w:themeColor="text1"/>
          <w:w w:val="105"/>
        </w:rPr>
        <w:t>contact</w:t>
      </w:r>
      <w:r>
        <w:rPr>
          <w:rFonts w:cstheme="minorHAnsi"/>
          <w:iCs/>
          <w:color w:val="000000" w:themeColor="text1"/>
          <w:spacing w:val="-1"/>
          <w:w w:val="105"/>
        </w:rPr>
        <w:t xml:space="preserve"> </w:t>
      </w:r>
      <w:hyperlink r:id="rId24" w:history="1">
        <w:r>
          <w:rPr>
            <w:rStyle w:val="Hyperlink"/>
            <w:rFonts w:cstheme="minorHAnsi"/>
            <w:b/>
            <w:iCs/>
            <w:color w:val="015DA5"/>
            <w:w w:val="105"/>
            <w:u w:val="none"/>
          </w:rPr>
          <w:t>commentsMSAC@health.gov</w:t>
        </w:r>
        <w:r>
          <w:rPr>
            <w:rStyle w:val="Hyperlink"/>
            <w:rFonts w:cstheme="minorHAnsi"/>
            <w:b/>
            <w:iCs/>
            <w:color w:val="1F70AF"/>
            <w:w w:val="105"/>
            <w:u w:val="none"/>
          </w:rPr>
          <w:t>.</w:t>
        </w:r>
        <w:r>
          <w:rPr>
            <w:rStyle w:val="Hyperlink"/>
            <w:rFonts w:cstheme="minorHAnsi"/>
            <w:b/>
            <w:iCs/>
            <w:color w:val="015DA5"/>
            <w:w w:val="105"/>
            <w:u w:val="none"/>
          </w:rPr>
          <w:t>au</w:t>
        </w:r>
      </w:hyperlink>
      <w:r>
        <w:rPr>
          <w:rFonts w:cstheme="minorHAnsi"/>
          <w:b/>
          <w:iCs/>
          <w:color w:val="015DA5"/>
          <w:spacing w:val="-10"/>
          <w:w w:val="105"/>
        </w:rPr>
        <w:t xml:space="preserve"> </w:t>
      </w:r>
      <w:r>
        <w:rPr>
          <w:rFonts w:cstheme="minorHAnsi"/>
          <w:iCs/>
          <w:color w:val="3F3F3F"/>
          <w:w w:val="105"/>
        </w:rPr>
        <w:t>for</w:t>
      </w:r>
      <w:r>
        <w:rPr>
          <w:rFonts w:cstheme="minorHAnsi"/>
          <w:iCs/>
          <w:color w:val="3F3F3F"/>
          <w:spacing w:val="-7"/>
          <w:w w:val="105"/>
        </w:rPr>
        <w:t xml:space="preserve"> </w:t>
      </w:r>
      <w:r>
        <w:rPr>
          <w:rFonts w:cstheme="minorHAnsi"/>
          <w:iCs/>
          <w:color w:val="3F3F3F"/>
          <w:spacing w:val="-2"/>
          <w:w w:val="105"/>
        </w:rPr>
        <w:t>help.</w:t>
      </w:r>
    </w:p>
    <w:p w14:paraId="559622FB" w14:textId="463C78F7" w:rsidR="000D48BA" w:rsidRPr="000D48BA" w:rsidRDefault="000D48BA" w:rsidP="00AB293F">
      <w:pPr>
        <w:pStyle w:val="ListParagraph"/>
        <w:numPr>
          <w:ilvl w:val="1"/>
          <w:numId w:val="3"/>
        </w:numPr>
        <w:ind w:left="426"/>
        <w:rPr>
          <w:b/>
          <w:bCs/>
        </w:rPr>
      </w:pPr>
      <w:r w:rsidRPr="000D48BA">
        <w:rPr>
          <w:b/>
          <w:bCs/>
        </w:rPr>
        <w:t xml:space="preserve">How did you hear about this survey? </w:t>
      </w:r>
      <w:r w:rsidRPr="000D48BA">
        <w:rPr>
          <w:rFonts w:cstheme="minorHAnsi"/>
          <w:color w:val="C00000"/>
          <w:spacing w:val="-2"/>
        </w:rPr>
        <w:t>(Optional)</w:t>
      </w:r>
    </w:p>
    <w:p w14:paraId="7BC8E8C6" w14:textId="77777777" w:rsidR="000D48BA" w:rsidRDefault="000D48BA" w:rsidP="000D48BA">
      <w:pPr>
        <w:spacing w:before="105" w:after="0"/>
        <w:ind w:left="394"/>
        <w:rPr>
          <w:rFonts w:cstheme="minorHAnsi"/>
          <w:i/>
          <w:color w:val="000000" w:themeColor="text1"/>
        </w:rPr>
      </w:pPr>
      <w:r>
        <w:rPr>
          <w:rFonts w:cstheme="minorHAnsi"/>
          <w:i/>
          <w:color w:val="000000" w:themeColor="text1"/>
          <w:spacing w:val="-4"/>
        </w:rPr>
        <w:t>Please</w:t>
      </w:r>
      <w:r>
        <w:rPr>
          <w:rFonts w:cstheme="minorHAnsi"/>
          <w:i/>
          <w:color w:val="000000" w:themeColor="text1"/>
          <w:spacing w:val="-5"/>
        </w:rPr>
        <w:t xml:space="preserve"> </w:t>
      </w:r>
      <w:r>
        <w:rPr>
          <w:rFonts w:cstheme="minorHAnsi"/>
          <w:i/>
          <w:color w:val="000000" w:themeColor="text1"/>
          <w:spacing w:val="-4"/>
        </w:rPr>
        <w:t>select</w:t>
      </w:r>
      <w:r>
        <w:rPr>
          <w:rFonts w:cstheme="minorHAnsi"/>
          <w:i/>
          <w:color w:val="000000" w:themeColor="text1"/>
          <w:spacing w:val="-1"/>
        </w:rPr>
        <w:t xml:space="preserve"> </w:t>
      </w:r>
      <w:r>
        <w:rPr>
          <w:rFonts w:cstheme="minorHAnsi"/>
          <w:i/>
          <w:color w:val="000000" w:themeColor="text1"/>
          <w:spacing w:val="-4"/>
        </w:rPr>
        <w:t>all</w:t>
      </w:r>
      <w:r>
        <w:rPr>
          <w:rFonts w:cstheme="minorHAnsi"/>
          <w:i/>
          <w:color w:val="000000" w:themeColor="text1"/>
          <w:spacing w:val="-5"/>
        </w:rPr>
        <w:t xml:space="preserve"> </w:t>
      </w:r>
      <w:r>
        <w:rPr>
          <w:rFonts w:cstheme="minorHAnsi"/>
          <w:i/>
          <w:color w:val="000000" w:themeColor="text1"/>
          <w:spacing w:val="-4"/>
        </w:rPr>
        <w:t>that</w:t>
      </w:r>
      <w:r>
        <w:rPr>
          <w:rFonts w:cstheme="minorHAnsi"/>
          <w:i/>
          <w:color w:val="000000" w:themeColor="text1"/>
          <w:spacing w:val="-2"/>
        </w:rPr>
        <w:t xml:space="preserve"> </w:t>
      </w:r>
      <w:r>
        <w:rPr>
          <w:rFonts w:cstheme="minorHAnsi"/>
          <w:i/>
          <w:color w:val="000000" w:themeColor="text1"/>
          <w:spacing w:val="-4"/>
        </w:rPr>
        <w:t>apply</w:t>
      </w:r>
    </w:p>
    <w:p w14:paraId="6596F2DB" w14:textId="77777777" w:rsidR="000D48BA" w:rsidRDefault="000D48BA" w:rsidP="000D48BA">
      <w:pPr>
        <w:spacing w:before="27" w:after="0"/>
        <w:rPr>
          <w:rFonts w:cstheme="minorHAnsi"/>
          <w:i/>
          <w:color w:val="000000" w:themeColor="text1"/>
        </w:rPr>
      </w:pPr>
    </w:p>
    <w:p w14:paraId="6AEFB05F" w14:textId="77777777" w:rsidR="000D48BA" w:rsidRDefault="00D52CEB" w:rsidP="000D48BA">
      <w:pPr>
        <w:tabs>
          <w:tab w:val="left" w:pos="739"/>
        </w:tabs>
        <w:spacing w:before="1" w:after="0"/>
        <w:ind w:left="567"/>
        <w:rPr>
          <w:rFonts w:cstheme="minorHAnsi"/>
          <w:color w:val="000000" w:themeColor="text1"/>
        </w:rPr>
      </w:pPr>
      <w:sdt>
        <w:sdtPr>
          <w:rPr>
            <w:rFonts w:cstheme="minorHAnsi"/>
            <w:color w:val="000000" w:themeColor="text1"/>
            <w:w w:val="105"/>
          </w:rPr>
          <w:id w:val="668763468"/>
          <w14:checkbox>
            <w14:checked w14:val="0"/>
            <w14:checkedState w14:val="2612" w14:font="MS Gothic"/>
            <w14:uncheckedState w14:val="2610" w14:font="MS Gothic"/>
          </w14:checkbox>
        </w:sdtPr>
        <w:sdtEndPr/>
        <w:sdtContent>
          <w:r w:rsidR="000D48BA">
            <w:rPr>
              <w:rFonts w:ascii="MS Gothic" w:eastAsia="MS Gothic" w:hAnsi="MS Gothic" w:cstheme="minorHAnsi" w:hint="eastAsia"/>
              <w:color w:val="000000" w:themeColor="text1"/>
              <w:w w:val="105"/>
              <w:lang w:val="en-US"/>
            </w:rPr>
            <w:t>☐</w:t>
          </w:r>
        </w:sdtContent>
      </w:sdt>
      <w:r w:rsidR="000D48BA">
        <w:rPr>
          <w:rFonts w:cstheme="minorHAnsi"/>
          <w:color w:val="000000" w:themeColor="text1"/>
          <w:w w:val="105"/>
        </w:rPr>
        <w:t xml:space="preserve">    From</w:t>
      </w:r>
      <w:r w:rsidR="000D48BA">
        <w:rPr>
          <w:rFonts w:cstheme="minorHAnsi"/>
          <w:color w:val="000000" w:themeColor="text1"/>
          <w:spacing w:val="7"/>
          <w:w w:val="105"/>
        </w:rPr>
        <w:t xml:space="preserve"> </w:t>
      </w:r>
      <w:r w:rsidR="000D48BA">
        <w:rPr>
          <w:rFonts w:cstheme="minorHAnsi"/>
          <w:color w:val="000000" w:themeColor="text1"/>
          <w:w w:val="105"/>
        </w:rPr>
        <w:t>the Medical</w:t>
      </w:r>
      <w:r w:rsidR="000D48BA">
        <w:rPr>
          <w:rFonts w:cstheme="minorHAnsi"/>
          <w:color w:val="000000" w:themeColor="text1"/>
          <w:spacing w:val="4"/>
          <w:w w:val="105"/>
        </w:rPr>
        <w:t xml:space="preserve"> </w:t>
      </w:r>
      <w:r w:rsidR="000D48BA">
        <w:rPr>
          <w:rFonts w:cstheme="minorHAnsi"/>
          <w:color w:val="000000" w:themeColor="text1"/>
          <w:w w:val="105"/>
        </w:rPr>
        <w:t>Services</w:t>
      </w:r>
      <w:r w:rsidR="000D48BA">
        <w:rPr>
          <w:rFonts w:cstheme="minorHAnsi"/>
          <w:color w:val="000000" w:themeColor="text1"/>
          <w:spacing w:val="4"/>
          <w:w w:val="105"/>
        </w:rPr>
        <w:t xml:space="preserve"> </w:t>
      </w:r>
      <w:r w:rsidR="000D48BA">
        <w:rPr>
          <w:rFonts w:cstheme="minorHAnsi"/>
          <w:color w:val="000000" w:themeColor="text1"/>
          <w:w w:val="105"/>
        </w:rPr>
        <w:t>Advisory</w:t>
      </w:r>
      <w:r w:rsidR="000D48BA">
        <w:rPr>
          <w:rFonts w:cstheme="minorHAnsi"/>
          <w:color w:val="000000" w:themeColor="text1"/>
          <w:spacing w:val="11"/>
          <w:w w:val="105"/>
        </w:rPr>
        <w:t xml:space="preserve"> </w:t>
      </w:r>
      <w:r w:rsidR="000D48BA">
        <w:rPr>
          <w:rFonts w:cstheme="minorHAnsi"/>
          <w:color w:val="000000" w:themeColor="text1"/>
          <w:w w:val="105"/>
        </w:rPr>
        <w:t>Committee</w:t>
      </w:r>
      <w:r w:rsidR="000D48BA">
        <w:rPr>
          <w:rFonts w:cstheme="minorHAnsi"/>
          <w:color w:val="000000" w:themeColor="text1"/>
          <w:spacing w:val="19"/>
          <w:w w:val="105"/>
        </w:rPr>
        <w:t xml:space="preserve"> </w:t>
      </w:r>
      <w:r w:rsidR="000D48BA">
        <w:rPr>
          <w:rFonts w:cstheme="minorHAnsi"/>
          <w:color w:val="000000" w:themeColor="text1"/>
          <w:w w:val="105"/>
        </w:rPr>
        <w:t>(for</w:t>
      </w:r>
      <w:r w:rsidR="000D48BA">
        <w:rPr>
          <w:rFonts w:cstheme="minorHAnsi"/>
          <w:color w:val="000000" w:themeColor="text1"/>
          <w:spacing w:val="5"/>
          <w:w w:val="105"/>
        </w:rPr>
        <w:t xml:space="preserve"> </w:t>
      </w:r>
      <w:r w:rsidR="000D48BA">
        <w:rPr>
          <w:rFonts w:cstheme="minorHAnsi"/>
          <w:color w:val="000000" w:themeColor="text1"/>
          <w:w w:val="105"/>
        </w:rPr>
        <w:t>example,</w:t>
      </w:r>
      <w:r w:rsidR="000D48BA">
        <w:rPr>
          <w:rFonts w:cstheme="minorHAnsi"/>
          <w:color w:val="000000" w:themeColor="text1"/>
          <w:spacing w:val="11"/>
          <w:w w:val="105"/>
        </w:rPr>
        <w:t xml:space="preserve"> </w:t>
      </w:r>
      <w:r w:rsidR="000D48BA">
        <w:rPr>
          <w:rFonts w:cstheme="minorHAnsi"/>
          <w:color w:val="000000" w:themeColor="text1"/>
          <w:w w:val="105"/>
        </w:rPr>
        <w:t>MSAC</w:t>
      </w:r>
      <w:r w:rsidR="000D48BA">
        <w:rPr>
          <w:rFonts w:cstheme="minorHAnsi"/>
          <w:color w:val="000000" w:themeColor="text1"/>
          <w:spacing w:val="8"/>
          <w:w w:val="105"/>
        </w:rPr>
        <w:t xml:space="preserve"> </w:t>
      </w:r>
      <w:r w:rsidR="000D48BA">
        <w:rPr>
          <w:rFonts w:cstheme="minorHAnsi"/>
          <w:color w:val="000000" w:themeColor="text1"/>
          <w:w w:val="105"/>
        </w:rPr>
        <w:t>website</w:t>
      </w:r>
      <w:r w:rsidR="000D48BA">
        <w:rPr>
          <w:rFonts w:cstheme="minorHAnsi"/>
          <w:color w:val="000000" w:themeColor="text1"/>
          <w:spacing w:val="14"/>
          <w:w w:val="105"/>
        </w:rPr>
        <w:t xml:space="preserve"> </w:t>
      </w:r>
      <w:r w:rsidR="000D48BA">
        <w:rPr>
          <w:rFonts w:cstheme="minorHAnsi"/>
          <w:color w:val="000000" w:themeColor="text1"/>
          <w:w w:val="105"/>
        </w:rPr>
        <w:t>or</w:t>
      </w:r>
      <w:r w:rsidR="000D48BA">
        <w:rPr>
          <w:rFonts w:cstheme="minorHAnsi"/>
          <w:color w:val="000000" w:themeColor="text1"/>
          <w:spacing w:val="-1"/>
          <w:w w:val="105"/>
        </w:rPr>
        <w:t xml:space="preserve"> </w:t>
      </w:r>
      <w:r w:rsidR="000D48BA">
        <w:rPr>
          <w:rFonts w:cstheme="minorHAnsi"/>
          <w:color w:val="000000" w:themeColor="text1"/>
          <w:spacing w:val="-2"/>
          <w:w w:val="105"/>
        </w:rPr>
        <w:t>bulletin).</w:t>
      </w:r>
    </w:p>
    <w:p w14:paraId="084E0D2C" w14:textId="77777777" w:rsidR="000D48BA" w:rsidRDefault="00D52CEB" w:rsidP="000D48BA">
      <w:pPr>
        <w:tabs>
          <w:tab w:val="left" w:pos="739"/>
        </w:tabs>
        <w:spacing w:before="132" w:after="0"/>
        <w:ind w:left="567"/>
        <w:rPr>
          <w:rFonts w:cstheme="minorHAnsi"/>
          <w:color w:val="000000" w:themeColor="text1"/>
        </w:rPr>
      </w:pPr>
      <w:sdt>
        <w:sdtPr>
          <w:rPr>
            <w:rFonts w:cstheme="minorHAnsi"/>
            <w:color w:val="000000" w:themeColor="text1"/>
            <w:w w:val="105"/>
          </w:rPr>
          <w:id w:val="-336152024"/>
          <w14:checkbox>
            <w14:checked w14:val="0"/>
            <w14:checkedState w14:val="2612" w14:font="MS Gothic"/>
            <w14:uncheckedState w14:val="2610" w14:font="MS Gothic"/>
          </w14:checkbox>
        </w:sdtPr>
        <w:sdtEndPr/>
        <w:sdtContent>
          <w:r w:rsidR="000D48BA">
            <w:rPr>
              <w:rFonts w:ascii="MS Gothic" w:eastAsia="MS Gothic" w:hAnsi="MS Gothic" w:cstheme="minorHAnsi" w:hint="eastAsia"/>
              <w:color w:val="000000" w:themeColor="text1"/>
              <w:w w:val="105"/>
              <w:lang w:val="en-US"/>
            </w:rPr>
            <w:t>☐</w:t>
          </w:r>
        </w:sdtContent>
      </w:sdt>
      <w:r w:rsidR="000D48BA">
        <w:rPr>
          <w:rFonts w:cstheme="minorHAnsi"/>
          <w:color w:val="000000" w:themeColor="text1"/>
          <w:w w:val="105"/>
        </w:rPr>
        <w:t xml:space="preserve">    From</w:t>
      </w:r>
      <w:r w:rsidR="000D48BA">
        <w:rPr>
          <w:rFonts w:cstheme="minorHAnsi"/>
          <w:color w:val="000000" w:themeColor="text1"/>
          <w:spacing w:val="5"/>
          <w:w w:val="105"/>
        </w:rPr>
        <w:t xml:space="preserve"> </w:t>
      </w:r>
      <w:r w:rsidR="000D48BA">
        <w:rPr>
          <w:rFonts w:cstheme="minorHAnsi"/>
          <w:color w:val="000000" w:themeColor="text1"/>
          <w:w w:val="105"/>
        </w:rPr>
        <w:t>a</w:t>
      </w:r>
      <w:r w:rsidR="000D48BA">
        <w:rPr>
          <w:rFonts w:cstheme="minorHAnsi"/>
          <w:color w:val="000000" w:themeColor="text1"/>
          <w:spacing w:val="10"/>
          <w:w w:val="105"/>
        </w:rPr>
        <w:t xml:space="preserve"> </w:t>
      </w:r>
      <w:r w:rsidR="000D48BA">
        <w:rPr>
          <w:rFonts w:cstheme="minorHAnsi"/>
          <w:color w:val="000000" w:themeColor="text1"/>
          <w:w w:val="105"/>
        </w:rPr>
        <w:t>support</w:t>
      </w:r>
      <w:r w:rsidR="000D48BA">
        <w:rPr>
          <w:rFonts w:cstheme="minorHAnsi"/>
          <w:color w:val="000000" w:themeColor="text1"/>
          <w:spacing w:val="6"/>
          <w:w w:val="105"/>
        </w:rPr>
        <w:t xml:space="preserve"> </w:t>
      </w:r>
      <w:r w:rsidR="000D48BA">
        <w:rPr>
          <w:rFonts w:cstheme="minorHAnsi"/>
          <w:color w:val="000000" w:themeColor="text1"/>
          <w:w w:val="105"/>
        </w:rPr>
        <w:t>group</w:t>
      </w:r>
      <w:r w:rsidR="000D48BA">
        <w:rPr>
          <w:rFonts w:cstheme="minorHAnsi"/>
          <w:color w:val="000000" w:themeColor="text1"/>
          <w:spacing w:val="5"/>
          <w:w w:val="105"/>
        </w:rPr>
        <w:t xml:space="preserve"> </w:t>
      </w:r>
      <w:r w:rsidR="000D48BA">
        <w:rPr>
          <w:rFonts w:cstheme="minorHAnsi"/>
          <w:color w:val="000000" w:themeColor="text1"/>
          <w:w w:val="105"/>
        </w:rPr>
        <w:t>or</w:t>
      </w:r>
      <w:r w:rsidR="000D48BA">
        <w:rPr>
          <w:rFonts w:cstheme="minorHAnsi"/>
          <w:color w:val="000000" w:themeColor="text1"/>
          <w:spacing w:val="5"/>
          <w:w w:val="105"/>
        </w:rPr>
        <w:t xml:space="preserve"> </w:t>
      </w:r>
      <w:r w:rsidR="000D48BA">
        <w:rPr>
          <w:rFonts w:cstheme="minorHAnsi"/>
          <w:color w:val="000000" w:themeColor="text1"/>
          <w:w w:val="105"/>
        </w:rPr>
        <w:t>other</w:t>
      </w:r>
      <w:r w:rsidR="000D48BA">
        <w:rPr>
          <w:rFonts w:cstheme="minorHAnsi"/>
          <w:color w:val="000000" w:themeColor="text1"/>
          <w:spacing w:val="5"/>
          <w:w w:val="105"/>
        </w:rPr>
        <w:t xml:space="preserve"> </w:t>
      </w:r>
      <w:r w:rsidR="000D48BA">
        <w:rPr>
          <w:rFonts w:cstheme="minorHAnsi"/>
          <w:color w:val="000000" w:themeColor="text1"/>
          <w:w w:val="105"/>
        </w:rPr>
        <w:t>consumer</w:t>
      </w:r>
      <w:r w:rsidR="000D48BA">
        <w:rPr>
          <w:rFonts w:cstheme="minorHAnsi"/>
          <w:color w:val="000000" w:themeColor="text1"/>
          <w:spacing w:val="15"/>
          <w:w w:val="105"/>
        </w:rPr>
        <w:t xml:space="preserve"> </w:t>
      </w:r>
      <w:r w:rsidR="000D48BA">
        <w:rPr>
          <w:rFonts w:cstheme="minorHAnsi"/>
          <w:color w:val="000000" w:themeColor="text1"/>
          <w:spacing w:val="-2"/>
          <w:w w:val="105"/>
        </w:rPr>
        <w:t>organisation.</w:t>
      </w:r>
    </w:p>
    <w:p w14:paraId="355C10C0" w14:textId="77777777" w:rsidR="000D48BA" w:rsidRDefault="00D52CEB" w:rsidP="000D48BA">
      <w:pPr>
        <w:tabs>
          <w:tab w:val="left" w:pos="739"/>
        </w:tabs>
        <w:spacing w:before="127" w:after="0"/>
        <w:ind w:left="567"/>
        <w:rPr>
          <w:rFonts w:cstheme="minorHAnsi"/>
          <w:color w:val="000000" w:themeColor="text1"/>
        </w:rPr>
      </w:pPr>
      <w:sdt>
        <w:sdtPr>
          <w:rPr>
            <w:rFonts w:cstheme="minorHAnsi"/>
            <w:color w:val="000000" w:themeColor="text1"/>
            <w:w w:val="105"/>
          </w:rPr>
          <w:id w:val="288948714"/>
          <w14:checkbox>
            <w14:checked w14:val="0"/>
            <w14:checkedState w14:val="2612" w14:font="MS Gothic"/>
            <w14:uncheckedState w14:val="2610" w14:font="MS Gothic"/>
          </w14:checkbox>
        </w:sdtPr>
        <w:sdtEndPr/>
        <w:sdtContent>
          <w:r w:rsidR="000D48BA">
            <w:rPr>
              <w:rFonts w:ascii="MS Gothic" w:eastAsia="MS Gothic" w:hAnsi="MS Gothic" w:cstheme="minorHAnsi" w:hint="eastAsia"/>
              <w:color w:val="000000" w:themeColor="text1"/>
              <w:w w:val="105"/>
              <w:lang w:val="en-US"/>
            </w:rPr>
            <w:t>☐</w:t>
          </w:r>
        </w:sdtContent>
      </w:sdt>
      <w:r w:rsidR="000D48BA">
        <w:rPr>
          <w:rFonts w:cstheme="minorHAnsi"/>
          <w:color w:val="000000" w:themeColor="text1"/>
          <w:w w:val="105"/>
        </w:rPr>
        <w:t xml:space="preserve">    From</w:t>
      </w:r>
      <w:r w:rsidR="000D48BA">
        <w:rPr>
          <w:rFonts w:cstheme="minorHAnsi"/>
          <w:color w:val="000000" w:themeColor="text1"/>
          <w:spacing w:val="5"/>
          <w:w w:val="105"/>
        </w:rPr>
        <w:t xml:space="preserve"> </w:t>
      </w:r>
      <w:r w:rsidR="000D48BA">
        <w:rPr>
          <w:rFonts w:cstheme="minorHAnsi"/>
          <w:color w:val="000000" w:themeColor="text1"/>
          <w:w w:val="105"/>
        </w:rPr>
        <w:t>a</w:t>
      </w:r>
      <w:r w:rsidR="000D48BA">
        <w:rPr>
          <w:rFonts w:cstheme="minorHAnsi"/>
          <w:color w:val="000000" w:themeColor="text1"/>
          <w:spacing w:val="7"/>
          <w:w w:val="105"/>
        </w:rPr>
        <w:t xml:space="preserve"> </w:t>
      </w:r>
      <w:r w:rsidR="000D48BA">
        <w:rPr>
          <w:rFonts w:cstheme="minorHAnsi"/>
          <w:color w:val="000000" w:themeColor="text1"/>
          <w:w w:val="105"/>
        </w:rPr>
        <w:t>treating</w:t>
      </w:r>
      <w:r w:rsidR="000D48BA">
        <w:rPr>
          <w:rFonts w:cstheme="minorHAnsi"/>
          <w:color w:val="000000" w:themeColor="text1"/>
          <w:spacing w:val="8"/>
          <w:w w:val="105"/>
        </w:rPr>
        <w:t xml:space="preserve"> </w:t>
      </w:r>
      <w:r w:rsidR="000D48BA">
        <w:rPr>
          <w:rFonts w:cstheme="minorHAnsi"/>
          <w:color w:val="000000" w:themeColor="text1"/>
          <w:w w:val="105"/>
        </w:rPr>
        <w:t>doctor</w:t>
      </w:r>
      <w:r w:rsidR="000D48BA">
        <w:rPr>
          <w:rFonts w:cstheme="minorHAnsi"/>
          <w:color w:val="000000" w:themeColor="text1"/>
          <w:spacing w:val="11"/>
          <w:w w:val="105"/>
        </w:rPr>
        <w:t xml:space="preserve"> </w:t>
      </w:r>
      <w:r w:rsidR="000D48BA">
        <w:rPr>
          <w:rFonts w:cstheme="minorHAnsi"/>
          <w:color w:val="000000" w:themeColor="text1"/>
          <w:w w:val="105"/>
        </w:rPr>
        <w:t>or</w:t>
      </w:r>
      <w:r w:rsidR="000D48BA">
        <w:rPr>
          <w:rFonts w:cstheme="minorHAnsi"/>
          <w:color w:val="000000" w:themeColor="text1"/>
          <w:spacing w:val="6"/>
          <w:w w:val="105"/>
        </w:rPr>
        <w:t xml:space="preserve"> </w:t>
      </w:r>
      <w:r w:rsidR="000D48BA">
        <w:rPr>
          <w:rFonts w:cstheme="minorHAnsi"/>
          <w:color w:val="000000" w:themeColor="text1"/>
          <w:w w:val="105"/>
        </w:rPr>
        <w:t>other</w:t>
      </w:r>
      <w:r w:rsidR="000D48BA">
        <w:rPr>
          <w:rFonts w:cstheme="minorHAnsi"/>
          <w:color w:val="000000" w:themeColor="text1"/>
          <w:spacing w:val="6"/>
          <w:w w:val="105"/>
        </w:rPr>
        <w:t xml:space="preserve"> </w:t>
      </w:r>
      <w:r w:rsidR="000D48BA">
        <w:rPr>
          <w:rFonts w:cstheme="minorHAnsi"/>
          <w:color w:val="000000" w:themeColor="text1"/>
          <w:w w:val="105"/>
        </w:rPr>
        <w:t>health</w:t>
      </w:r>
      <w:r w:rsidR="000D48BA">
        <w:rPr>
          <w:rFonts w:cstheme="minorHAnsi"/>
          <w:color w:val="000000" w:themeColor="text1"/>
          <w:spacing w:val="4"/>
          <w:w w:val="105"/>
        </w:rPr>
        <w:t xml:space="preserve"> </w:t>
      </w:r>
      <w:r w:rsidR="000D48BA">
        <w:rPr>
          <w:rFonts w:cstheme="minorHAnsi"/>
          <w:color w:val="000000" w:themeColor="text1"/>
          <w:w w:val="105"/>
        </w:rPr>
        <w:t>care</w:t>
      </w:r>
      <w:r w:rsidR="000D48BA">
        <w:rPr>
          <w:rFonts w:cstheme="minorHAnsi"/>
          <w:color w:val="000000" w:themeColor="text1"/>
          <w:spacing w:val="3"/>
          <w:w w:val="105"/>
        </w:rPr>
        <w:t xml:space="preserve"> </w:t>
      </w:r>
      <w:r w:rsidR="000D48BA">
        <w:rPr>
          <w:rFonts w:cstheme="minorHAnsi"/>
          <w:color w:val="000000" w:themeColor="text1"/>
          <w:spacing w:val="-2"/>
          <w:w w:val="105"/>
        </w:rPr>
        <w:t>provider.</w:t>
      </w:r>
    </w:p>
    <w:p w14:paraId="27FB5F55" w14:textId="77777777" w:rsidR="000D48BA" w:rsidRDefault="00D52CEB" w:rsidP="000D48BA">
      <w:pPr>
        <w:tabs>
          <w:tab w:val="left" w:pos="739"/>
        </w:tabs>
        <w:spacing w:before="132" w:after="0"/>
        <w:ind w:left="567"/>
        <w:rPr>
          <w:rFonts w:cstheme="minorHAnsi"/>
          <w:color w:val="000000" w:themeColor="text1"/>
        </w:rPr>
      </w:pPr>
      <w:sdt>
        <w:sdtPr>
          <w:rPr>
            <w:rFonts w:cstheme="minorHAnsi"/>
            <w:color w:val="000000" w:themeColor="text1"/>
            <w:w w:val="105"/>
          </w:rPr>
          <w:id w:val="2088579321"/>
          <w14:checkbox>
            <w14:checked w14:val="0"/>
            <w14:checkedState w14:val="2612" w14:font="MS Gothic"/>
            <w14:uncheckedState w14:val="2610" w14:font="MS Gothic"/>
          </w14:checkbox>
        </w:sdtPr>
        <w:sdtEndPr/>
        <w:sdtContent>
          <w:r w:rsidR="000D48BA">
            <w:rPr>
              <w:rFonts w:ascii="MS Gothic" w:eastAsia="MS Gothic" w:hAnsi="MS Gothic" w:cstheme="minorHAnsi" w:hint="eastAsia"/>
              <w:color w:val="000000" w:themeColor="text1"/>
              <w:w w:val="105"/>
              <w:lang w:val="en-US"/>
            </w:rPr>
            <w:t>☐</w:t>
          </w:r>
        </w:sdtContent>
      </w:sdt>
      <w:r w:rsidR="000D48BA">
        <w:rPr>
          <w:rFonts w:cstheme="minorHAnsi"/>
          <w:color w:val="000000" w:themeColor="text1"/>
          <w:w w:val="105"/>
        </w:rPr>
        <w:t xml:space="preserve">    From</w:t>
      </w:r>
      <w:r w:rsidR="000D48BA">
        <w:rPr>
          <w:rFonts w:cstheme="minorHAnsi"/>
          <w:color w:val="000000" w:themeColor="text1"/>
          <w:spacing w:val="1"/>
          <w:w w:val="105"/>
        </w:rPr>
        <w:t xml:space="preserve"> </w:t>
      </w:r>
      <w:r w:rsidR="000D48BA">
        <w:rPr>
          <w:rFonts w:cstheme="minorHAnsi"/>
          <w:color w:val="000000" w:themeColor="text1"/>
          <w:w w:val="105"/>
        </w:rPr>
        <w:t>a</w:t>
      </w:r>
      <w:r w:rsidR="000D48BA">
        <w:rPr>
          <w:rFonts w:cstheme="minorHAnsi"/>
          <w:color w:val="000000" w:themeColor="text1"/>
          <w:spacing w:val="8"/>
          <w:w w:val="105"/>
        </w:rPr>
        <w:t xml:space="preserve"> </w:t>
      </w:r>
      <w:r w:rsidR="000D48BA">
        <w:rPr>
          <w:rFonts w:cstheme="minorHAnsi"/>
          <w:color w:val="000000" w:themeColor="text1"/>
          <w:w w:val="105"/>
        </w:rPr>
        <w:t>professional</w:t>
      </w:r>
      <w:r w:rsidR="000D48BA">
        <w:rPr>
          <w:rFonts w:cstheme="minorHAnsi"/>
          <w:color w:val="000000" w:themeColor="text1"/>
          <w:spacing w:val="11"/>
          <w:w w:val="105"/>
        </w:rPr>
        <w:t xml:space="preserve"> </w:t>
      </w:r>
      <w:r w:rsidR="000D48BA">
        <w:rPr>
          <w:rFonts w:cstheme="minorHAnsi"/>
          <w:color w:val="000000" w:themeColor="text1"/>
          <w:w w:val="105"/>
        </w:rPr>
        <w:t>organisation,</w:t>
      </w:r>
      <w:r w:rsidR="000D48BA">
        <w:rPr>
          <w:rFonts w:cstheme="minorHAnsi"/>
          <w:color w:val="000000" w:themeColor="text1"/>
          <w:spacing w:val="12"/>
          <w:w w:val="105"/>
        </w:rPr>
        <w:t xml:space="preserve"> </w:t>
      </w:r>
      <w:r w:rsidR="000D48BA">
        <w:rPr>
          <w:rFonts w:cstheme="minorHAnsi"/>
          <w:color w:val="000000" w:themeColor="text1"/>
          <w:w w:val="105"/>
        </w:rPr>
        <w:t>such</w:t>
      </w:r>
      <w:r w:rsidR="000D48BA">
        <w:rPr>
          <w:rFonts w:cstheme="minorHAnsi"/>
          <w:color w:val="000000" w:themeColor="text1"/>
          <w:spacing w:val="7"/>
          <w:w w:val="105"/>
        </w:rPr>
        <w:t xml:space="preserve"> </w:t>
      </w:r>
      <w:r w:rsidR="000D48BA">
        <w:rPr>
          <w:rFonts w:cstheme="minorHAnsi"/>
          <w:color w:val="000000" w:themeColor="text1"/>
          <w:w w:val="105"/>
        </w:rPr>
        <w:t>as</w:t>
      </w:r>
      <w:r w:rsidR="000D48BA">
        <w:rPr>
          <w:rFonts w:cstheme="minorHAnsi"/>
          <w:color w:val="000000" w:themeColor="text1"/>
          <w:spacing w:val="-2"/>
          <w:w w:val="105"/>
        </w:rPr>
        <w:t xml:space="preserve"> </w:t>
      </w:r>
      <w:r w:rsidR="000D48BA">
        <w:rPr>
          <w:rFonts w:cstheme="minorHAnsi"/>
          <w:color w:val="000000" w:themeColor="text1"/>
          <w:w w:val="105"/>
        </w:rPr>
        <w:t>a</w:t>
      </w:r>
      <w:r w:rsidR="000D48BA">
        <w:rPr>
          <w:rFonts w:cstheme="minorHAnsi"/>
          <w:color w:val="000000" w:themeColor="text1"/>
          <w:spacing w:val="6"/>
          <w:w w:val="105"/>
        </w:rPr>
        <w:t xml:space="preserve"> </w:t>
      </w:r>
      <w:r w:rsidR="000D48BA">
        <w:rPr>
          <w:rFonts w:cstheme="minorHAnsi"/>
          <w:color w:val="000000" w:themeColor="text1"/>
          <w:w w:val="105"/>
        </w:rPr>
        <w:t>medical</w:t>
      </w:r>
      <w:r w:rsidR="000D48BA">
        <w:rPr>
          <w:rFonts w:cstheme="minorHAnsi"/>
          <w:color w:val="000000" w:themeColor="text1"/>
          <w:spacing w:val="6"/>
          <w:w w:val="105"/>
        </w:rPr>
        <w:t xml:space="preserve"> </w:t>
      </w:r>
      <w:r w:rsidR="000D48BA">
        <w:rPr>
          <w:rFonts w:cstheme="minorHAnsi"/>
          <w:color w:val="000000" w:themeColor="text1"/>
          <w:w w:val="105"/>
        </w:rPr>
        <w:t>or</w:t>
      </w:r>
      <w:r w:rsidR="000D48BA">
        <w:rPr>
          <w:rFonts w:cstheme="minorHAnsi"/>
          <w:color w:val="000000" w:themeColor="text1"/>
          <w:spacing w:val="4"/>
          <w:w w:val="105"/>
        </w:rPr>
        <w:t xml:space="preserve"> </w:t>
      </w:r>
      <w:r w:rsidR="000D48BA">
        <w:rPr>
          <w:rFonts w:cstheme="minorHAnsi"/>
          <w:color w:val="000000" w:themeColor="text1"/>
          <w:w w:val="105"/>
        </w:rPr>
        <w:t>nursing</w:t>
      </w:r>
      <w:r w:rsidR="000D48BA">
        <w:rPr>
          <w:rFonts w:cstheme="minorHAnsi"/>
          <w:color w:val="000000" w:themeColor="text1"/>
          <w:spacing w:val="9"/>
          <w:w w:val="105"/>
        </w:rPr>
        <w:t xml:space="preserve"> </w:t>
      </w:r>
      <w:r w:rsidR="000D48BA">
        <w:rPr>
          <w:rFonts w:cstheme="minorHAnsi"/>
          <w:color w:val="000000" w:themeColor="text1"/>
          <w:spacing w:val="-2"/>
          <w:w w:val="105"/>
        </w:rPr>
        <w:t>college.</w:t>
      </w:r>
    </w:p>
    <w:p w14:paraId="71850197" w14:textId="77777777" w:rsidR="000D48BA" w:rsidRDefault="00D52CEB" w:rsidP="000D48BA">
      <w:pPr>
        <w:tabs>
          <w:tab w:val="left" w:pos="739"/>
        </w:tabs>
        <w:spacing w:before="128" w:after="0"/>
        <w:ind w:left="567"/>
        <w:rPr>
          <w:rFonts w:cstheme="minorHAnsi"/>
          <w:color w:val="000000" w:themeColor="text1"/>
        </w:rPr>
      </w:pPr>
      <w:sdt>
        <w:sdtPr>
          <w:rPr>
            <w:rFonts w:cstheme="minorHAnsi"/>
            <w:color w:val="000000" w:themeColor="text1"/>
            <w:w w:val="105"/>
          </w:rPr>
          <w:id w:val="-1421021042"/>
          <w14:checkbox>
            <w14:checked w14:val="0"/>
            <w14:checkedState w14:val="2612" w14:font="MS Gothic"/>
            <w14:uncheckedState w14:val="2610" w14:font="MS Gothic"/>
          </w14:checkbox>
        </w:sdtPr>
        <w:sdtEndPr/>
        <w:sdtContent>
          <w:r w:rsidR="000D48BA">
            <w:rPr>
              <w:rFonts w:ascii="MS Gothic" w:eastAsia="MS Gothic" w:hAnsi="MS Gothic" w:cstheme="minorHAnsi" w:hint="eastAsia"/>
              <w:color w:val="000000" w:themeColor="text1"/>
              <w:w w:val="105"/>
              <w:lang w:val="en-US"/>
            </w:rPr>
            <w:t>☐</w:t>
          </w:r>
        </w:sdtContent>
      </w:sdt>
      <w:r w:rsidR="000D48BA">
        <w:rPr>
          <w:rFonts w:cstheme="minorHAnsi"/>
          <w:color w:val="000000" w:themeColor="text1"/>
          <w:w w:val="105"/>
        </w:rPr>
        <w:t xml:space="preserve">    From</w:t>
      </w:r>
      <w:r w:rsidR="000D48BA">
        <w:rPr>
          <w:rFonts w:cstheme="minorHAnsi"/>
          <w:color w:val="000000" w:themeColor="text1"/>
          <w:spacing w:val="9"/>
          <w:w w:val="105"/>
        </w:rPr>
        <w:t xml:space="preserve"> </w:t>
      </w:r>
      <w:r w:rsidR="000D48BA">
        <w:rPr>
          <w:rFonts w:cstheme="minorHAnsi"/>
          <w:color w:val="000000" w:themeColor="text1"/>
          <w:w w:val="105"/>
        </w:rPr>
        <w:t>the</w:t>
      </w:r>
      <w:r w:rsidR="000D48BA">
        <w:rPr>
          <w:rFonts w:cstheme="minorHAnsi"/>
          <w:color w:val="000000" w:themeColor="text1"/>
          <w:spacing w:val="2"/>
          <w:w w:val="105"/>
        </w:rPr>
        <w:t xml:space="preserve"> </w:t>
      </w:r>
      <w:r w:rsidR="000D48BA">
        <w:rPr>
          <w:rFonts w:cstheme="minorHAnsi"/>
          <w:color w:val="000000" w:themeColor="text1"/>
          <w:w w:val="105"/>
        </w:rPr>
        <w:t>applicant</w:t>
      </w:r>
      <w:r w:rsidR="000D48BA">
        <w:rPr>
          <w:rFonts w:cstheme="minorHAnsi"/>
          <w:color w:val="000000" w:themeColor="text1"/>
          <w:spacing w:val="12"/>
          <w:w w:val="105"/>
        </w:rPr>
        <w:t xml:space="preserve"> </w:t>
      </w:r>
      <w:r w:rsidR="000D48BA">
        <w:rPr>
          <w:rFonts w:cstheme="minorHAnsi"/>
          <w:color w:val="000000" w:themeColor="text1"/>
          <w:w w:val="105"/>
        </w:rPr>
        <w:t>or</w:t>
      </w:r>
      <w:r w:rsidR="000D48BA">
        <w:rPr>
          <w:rFonts w:cstheme="minorHAnsi"/>
          <w:color w:val="000000" w:themeColor="text1"/>
          <w:spacing w:val="4"/>
          <w:w w:val="105"/>
        </w:rPr>
        <w:t xml:space="preserve"> </w:t>
      </w:r>
      <w:r w:rsidR="000D48BA">
        <w:rPr>
          <w:rFonts w:cstheme="minorHAnsi"/>
          <w:color w:val="000000" w:themeColor="text1"/>
          <w:w w:val="105"/>
        </w:rPr>
        <w:t>from</w:t>
      </w:r>
      <w:r w:rsidR="000D48BA">
        <w:rPr>
          <w:rFonts w:cstheme="minorHAnsi"/>
          <w:color w:val="000000" w:themeColor="text1"/>
          <w:spacing w:val="6"/>
          <w:w w:val="105"/>
        </w:rPr>
        <w:t xml:space="preserve"> </w:t>
      </w:r>
      <w:r w:rsidR="000D48BA">
        <w:rPr>
          <w:rFonts w:cstheme="minorHAnsi"/>
          <w:color w:val="000000" w:themeColor="text1"/>
          <w:w w:val="105"/>
        </w:rPr>
        <w:t>an</w:t>
      </w:r>
      <w:r w:rsidR="000D48BA">
        <w:rPr>
          <w:rFonts w:cstheme="minorHAnsi"/>
          <w:color w:val="000000" w:themeColor="text1"/>
          <w:spacing w:val="3"/>
          <w:w w:val="105"/>
        </w:rPr>
        <w:t xml:space="preserve"> </w:t>
      </w:r>
      <w:r w:rsidR="000D48BA">
        <w:rPr>
          <w:rFonts w:cstheme="minorHAnsi"/>
          <w:color w:val="000000" w:themeColor="text1"/>
          <w:w w:val="105"/>
        </w:rPr>
        <w:t>industry</w:t>
      </w:r>
      <w:r w:rsidR="000D48BA">
        <w:rPr>
          <w:rFonts w:cstheme="minorHAnsi"/>
          <w:color w:val="000000" w:themeColor="text1"/>
          <w:spacing w:val="9"/>
          <w:w w:val="105"/>
        </w:rPr>
        <w:t xml:space="preserve"> </w:t>
      </w:r>
      <w:r w:rsidR="000D48BA">
        <w:rPr>
          <w:rFonts w:cstheme="minorHAnsi"/>
          <w:color w:val="000000" w:themeColor="text1"/>
          <w:spacing w:val="-2"/>
          <w:w w:val="105"/>
        </w:rPr>
        <w:t>body.</w:t>
      </w:r>
    </w:p>
    <w:p w14:paraId="169AE329" w14:textId="77777777" w:rsidR="000D48BA" w:rsidRDefault="00D52CEB" w:rsidP="000D48BA">
      <w:pPr>
        <w:tabs>
          <w:tab w:val="left" w:pos="739"/>
        </w:tabs>
        <w:spacing w:before="132" w:after="0"/>
        <w:ind w:left="567"/>
        <w:rPr>
          <w:rFonts w:cstheme="minorHAnsi"/>
          <w:color w:val="000000" w:themeColor="text1"/>
        </w:rPr>
      </w:pPr>
      <w:sdt>
        <w:sdtPr>
          <w:rPr>
            <w:rFonts w:cstheme="minorHAnsi"/>
            <w:color w:val="000000" w:themeColor="text1"/>
            <w:w w:val="105"/>
          </w:rPr>
          <w:id w:val="1042716335"/>
          <w14:checkbox>
            <w14:checked w14:val="0"/>
            <w14:checkedState w14:val="2612" w14:font="MS Gothic"/>
            <w14:uncheckedState w14:val="2610" w14:font="MS Gothic"/>
          </w14:checkbox>
        </w:sdtPr>
        <w:sdtEndPr/>
        <w:sdtContent>
          <w:r w:rsidR="000D48BA">
            <w:rPr>
              <w:rFonts w:ascii="MS Gothic" w:eastAsia="MS Gothic" w:hAnsi="MS Gothic" w:cstheme="minorHAnsi" w:hint="eastAsia"/>
              <w:color w:val="000000" w:themeColor="text1"/>
              <w:w w:val="105"/>
              <w:lang w:val="en-US"/>
            </w:rPr>
            <w:t>☐</w:t>
          </w:r>
        </w:sdtContent>
      </w:sdt>
      <w:r w:rsidR="000D48BA">
        <w:rPr>
          <w:rFonts w:cstheme="minorHAnsi"/>
          <w:color w:val="000000" w:themeColor="text1"/>
          <w:w w:val="105"/>
        </w:rPr>
        <w:t xml:space="preserve">    From</w:t>
      </w:r>
      <w:r w:rsidR="000D48BA">
        <w:rPr>
          <w:rFonts w:cstheme="minorHAnsi"/>
          <w:color w:val="000000" w:themeColor="text1"/>
          <w:spacing w:val="4"/>
          <w:w w:val="105"/>
        </w:rPr>
        <w:t xml:space="preserve"> </w:t>
      </w:r>
      <w:r w:rsidR="000D48BA">
        <w:rPr>
          <w:rFonts w:cstheme="minorHAnsi"/>
          <w:color w:val="000000" w:themeColor="text1"/>
          <w:w w:val="105"/>
        </w:rPr>
        <w:t>a</w:t>
      </w:r>
      <w:r w:rsidR="000D48BA">
        <w:rPr>
          <w:rFonts w:cstheme="minorHAnsi"/>
          <w:color w:val="000000" w:themeColor="text1"/>
          <w:spacing w:val="7"/>
          <w:w w:val="105"/>
        </w:rPr>
        <w:t xml:space="preserve"> </w:t>
      </w:r>
      <w:r w:rsidR="000D48BA">
        <w:rPr>
          <w:rFonts w:cstheme="minorHAnsi"/>
          <w:color w:val="000000" w:themeColor="text1"/>
          <w:w w:val="105"/>
        </w:rPr>
        <w:t>clinical</w:t>
      </w:r>
      <w:r w:rsidR="000D48BA">
        <w:rPr>
          <w:rFonts w:cstheme="minorHAnsi"/>
          <w:color w:val="000000" w:themeColor="text1"/>
          <w:spacing w:val="2"/>
          <w:w w:val="105"/>
        </w:rPr>
        <w:t xml:space="preserve"> </w:t>
      </w:r>
      <w:r w:rsidR="000D48BA">
        <w:rPr>
          <w:rFonts w:cstheme="minorHAnsi"/>
          <w:color w:val="000000" w:themeColor="text1"/>
          <w:spacing w:val="-2"/>
          <w:w w:val="105"/>
        </w:rPr>
        <w:t>trial.</w:t>
      </w:r>
    </w:p>
    <w:p w14:paraId="4F09658C" w14:textId="77777777" w:rsidR="000D48BA" w:rsidRDefault="00D52CEB" w:rsidP="000D48BA">
      <w:pPr>
        <w:tabs>
          <w:tab w:val="left" w:pos="739"/>
        </w:tabs>
        <w:spacing w:before="132" w:after="0"/>
        <w:ind w:left="567"/>
        <w:rPr>
          <w:rFonts w:cstheme="minorHAnsi"/>
          <w:color w:val="000000" w:themeColor="text1"/>
        </w:rPr>
      </w:pPr>
      <w:sdt>
        <w:sdtPr>
          <w:rPr>
            <w:rFonts w:cstheme="minorHAnsi"/>
            <w:color w:val="000000" w:themeColor="text1"/>
            <w:w w:val="105"/>
          </w:rPr>
          <w:id w:val="1323233873"/>
          <w14:checkbox>
            <w14:checked w14:val="0"/>
            <w14:checkedState w14:val="2612" w14:font="MS Gothic"/>
            <w14:uncheckedState w14:val="2610" w14:font="MS Gothic"/>
          </w14:checkbox>
        </w:sdtPr>
        <w:sdtEndPr/>
        <w:sdtContent>
          <w:r w:rsidR="000D48BA">
            <w:rPr>
              <w:rFonts w:ascii="MS Gothic" w:eastAsia="MS Gothic" w:hAnsi="MS Gothic" w:cstheme="minorHAnsi" w:hint="eastAsia"/>
              <w:color w:val="000000" w:themeColor="text1"/>
              <w:w w:val="105"/>
              <w:lang w:val="en-US"/>
            </w:rPr>
            <w:t>☐</w:t>
          </w:r>
        </w:sdtContent>
      </w:sdt>
      <w:r w:rsidR="000D48BA">
        <w:rPr>
          <w:rFonts w:cstheme="minorHAnsi"/>
          <w:color w:val="000000" w:themeColor="text1"/>
          <w:w w:val="105"/>
        </w:rPr>
        <w:t xml:space="preserve">    From</w:t>
      </w:r>
      <w:r w:rsidR="000D48BA">
        <w:rPr>
          <w:rFonts w:cstheme="minorHAnsi"/>
          <w:color w:val="000000" w:themeColor="text1"/>
          <w:spacing w:val="10"/>
          <w:w w:val="105"/>
        </w:rPr>
        <w:t xml:space="preserve"> </w:t>
      </w:r>
      <w:r w:rsidR="000D48BA">
        <w:rPr>
          <w:rFonts w:cstheme="minorHAnsi"/>
          <w:color w:val="000000" w:themeColor="text1"/>
          <w:w w:val="105"/>
        </w:rPr>
        <w:t>friends</w:t>
      </w:r>
      <w:r w:rsidR="000D48BA">
        <w:rPr>
          <w:rFonts w:cstheme="minorHAnsi"/>
          <w:color w:val="000000" w:themeColor="text1"/>
          <w:spacing w:val="6"/>
          <w:w w:val="105"/>
        </w:rPr>
        <w:t xml:space="preserve"> </w:t>
      </w:r>
      <w:r w:rsidR="000D48BA">
        <w:rPr>
          <w:rFonts w:cstheme="minorHAnsi"/>
          <w:color w:val="000000" w:themeColor="text1"/>
          <w:w w:val="105"/>
        </w:rPr>
        <w:t>or</w:t>
      </w:r>
      <w:r w:rsidR="000D48BA">
        <w:rPr>
          <w:rFonts w:cstheme="minorHAnsi"/>
          <w:color w:val="000000" w:themeColor="text1"/>
          <w:spacing w:val="8"/>
          <w:w w:val="105"/>
        </w:rPr>
        <w:t xml:space="preserve"> </w:t>
      </w:r>
      <w:r w:rsidR="000D48BA">
        <w:rPr>
          <w:rFonts w:cstheme="minorHAnsi"/>
          <w:color w:val="000000" w:themeColor="text1"/>
          <w:spacing w:val="-2"/>
          <w:w w:val="105"/>
        </w:rPr>
        <w:t>family.</w:t>
      </w:r>
    </w:p>
    <w:p w14:paraId="36899AE7" w14:textId="77777777" w:rsidR="000D48BA" w:rsidRDefault="00D52CEB" w:rsidP="000D48BA">
      <w:pPr>
        <w:tabs>
          <w:tab w:val="left" w:pos="739"/>
        </w:tabs>
        <w:spacing w:before="127" w:after="0"/>
        <w:ind w:left="567"/>
        <w:rPr>
          <w:rFonts w:cstheme="minorHAnsi"/>
          <w:color w:val="000000" w:themeColor="text1"/>
        </w:rPr>
      </w:pPr>
      <w:sdt>
        <w:sdtPr>
          <w:rPr>
            <w:rFonts w:cstheme="minorHAnsi"/>
            <w:color w:val="000000" w:themeColor="text1"/>
            <w:w w:val="105"/>
          </w:rPr>
          <w:id w:val="-1716200152"/>
          <w14:checkbox>
            <w14:checked w14:val="0"/>
            <w14:checkedState w14:val="2612" w14:font="MS Gothic"/>
            <w14:uncheckedState w14:val="2610" w14:font="MS Gothic"/>
          </w14:checkbox>
        </w:sdtPr>
        <w:sdtEndPr/>
        <w:sdtContent>
          <w:r w:rsidR="000D48BA">
            <w:rPr>
              <w:rFonts w:ascii="MS Gothic" w:eastAsia="MS Gothic" w:hAnsi="MS Gothic" w:cstheme="minorHAnsi" w:hint="eastAsia"/>
              <w:color w:val="000000" w:themeColor="text1"/>
              <w:w w:val="105"/>
              <w:lang w:val="en-US"/>
            </w:rPr>
            <w:t>☐</w:t>
          </w:r>
        </w:sdtContent>
      </w:sdt>
      <w:r w:rsidR="000D48BA">
        <w:rPr>
          <w:rFonts w:cstheme="minorHAnsi"/>
          <w:color w:val="000000" w:themeColor="text1"/>
          <w:w w:val="105"/>
        </w:rPr>
        <w:t xml:space="preserve">    From</w:t>
      </w:r>
      <w:r w:rsidR="000D48BA">
        <w:rPr>
          <w:rFonts w:cstheme="minorHAnsi"/>
          <w:color w:val="000000" w:themeColor="text1"/>
          <w:spacing w:val="3"/>
          <w:w w:val="105"/>
        </w:rPr>
        <w:t xml:space="preserve"> </w:t>
      </w:r>
      <w:r w:rsidR="000D48BA">
        <w:rPr>
          <w:rFonts w:cstheme="minorHAnsi"/>
          <w:color w:val="000000" w:themeColor="text1"/>
          <w:w w:val="105"/>
        </w:rPr>
        <w:t>a</w:t>
      </w:r>
      <w:r w:rsidR="000D48BA">
        <w:rPr>
          <w:rFonts w:cstheme="minorHAnsi"/>
          <w:color w:val="000000" w:themeColor="text1"/>
          <w:spacing w:val="6"/>
          <w:w w:val="105"/>
        </w:rPr>
        <w:t xml:space="preserve"> </w:t>
      </w:r>
      <w:r w:rsidR="000D48BA">
        <w:rPr>
          <w:rFonts w:cstheme="minorHAnsi"/>
          <w:color w:val="000000" w:themeColor="text1"/>
          <w:spacing w:val="-2"/>
          <w:w w:val="105"/>
        </w:rPr>
        <w:t>colleague.</w:t>
      </w:r>
    </w:p>
    <w:p w14:paraId="58087119" w14:textId="77777777" w:rsidR="000D48BA" w:rsidRDefault="00D52CEB" w:rsidP="000D48BA">
      <w:pPr>
        <w:tabs>
          <w:tab w:val="left" w:pos="739"/>
        </w:tabs>
        <w:spacing w:before="128" w:after="240"/>
        <w:ind w:left="567"/>
        <w:rPr>
          <w:rFonts w:cstheme="minorHAnsi"/>
          <w:color w:val="000000" w:themeColor="text1"/>
          <w:spacing w:val="-2"/>
          <w:w w:val="105"/>
        </w:rPr>
      </w:pPr>
      <w:sdt>
        <w:sdtPr>
          <w:rPr>
            <w:rFonts w:cstheme="minorHAnsi"/>
            <w:color w:val="000000" w:themeColor="text1"/>
            <w:w w:val="105"/>
          </w:rPr>
          <w:id w:val="-1943517777"/>
          <w14:checkbox>
            <w14:checked w14:val="0"/>
            <w14:checkedState w14:val="2612" w14:font="MS Gothic"/>
            <w14:uncheckedState w14:val="2610" w14:font="MS Gothic"/>
          </w14:checkbox>
        </w:sdtPr>
        <w:sdtEndPr/>
        <w:sdtContent>
          <w:r w:rsidR="000D48BA">
            <w:rPr>
              <w:rFonts w:ascii="MS Gothic" w:eastAsia="MS Gothic" w:hAnsi="MS Gothic" w:cstheme="minorHAnsi" w:hint="eastAsia"/>
              <w:color w:val="000000" w:themeColor="text1"/>
              <w:w w:val="105"/>
              <w:lang w:val="en-US"/>
            </w:rPr>
            <w:t>☐</w:t>
          </w:r>
        </w:sdtContent>
      </w:sdt>
      <w:r w:rsidR="000D48BA">
        <w:rPr>
          <w:rFonts w:cstheme="minorHAnsi"/>
          <w:color w:val="000000" w:themeColor="text1"/>
          <w:w w:val="105"/>
        </w:rPr>
        <w:t xml:space="preserve">    Other</w:t>
      </w:r>
      <w:r w:rsidR="000D48BA">
        <w:rPr>
          <w:rFonts w:cstheme="minorHAnsi"/>
          <w:color w:val="000000" w:themeColor="text1"/>
          <w:spacing w:val="6"/>
          <w:w w:val="105"/>
        </w:rPr>
        <w:t xml:space="preserve"> </w:t>
      </w:r>
      <w:r w:rsidR="000D48BA">
        <w:rPr>
          <w:rFonts w:cstheme="minorHAnsi"/>
          <w:color w:val="000000" w:themeColor="text1"/>
          <w:w w:val="105"/>
        </w:rPr>
        <w:t>(please</w:t>
      </w:r>
      <w:r w:rsidR="000D48BA">
        <w:rPr>
          <w:rFonts w:cstheme="minorHAnsi"/>
          <w:color w:val="000000" w:themeColor="text1"/>
          <w:spacing w:val="11"/>
          <w:w w:val="105"/>
        </w:rPr>
        <w:t xml:space="preserve"> </w:t>
      </w:r>
      <w:r w:rsidR="000D48BA">
        <w:rPr>
          <w:rFonts w:cstheme="minorHAnsi"/>
          <w:color w:val="000000" w:themeColor="text1"/>
          <w:w w:val="105"/>
        </w:rPr>
        <w:t>specify</w:t>
      </w:r>
      <w:r w:rsidR="000D48BA">
        <w:rPr>
          <w:rFonts w:cstheme="minorHAnsi"/>
          <w:color w:val="000000" w:themeColor="text1"/>
          <w:spacing w:val="10"/>
          <w:w w:val="105"/>
        </w:rPr>
        <w:t xml:space="preserve"> </w:t>
      </w:r>
      <w:r w:rsidR="000D48BA">
        <w:rPr>
          <w:rFonts w:cstheme="minorHAnsi"/>
          <w:color w:val="000000" w:themeColor="text1"/>
          <w:spacing w:val="-2"/>
          <w:w w:val="105"/>
        </w:rPr>
        <w:t>below).</w:t>
      </w:r>
    </w:p>
    <w:tbl>
      <w:tblPr>
        <w:tblStyle w:val="TableGrid"/>
        <w:tblW w:w="0" w:type="auto"/>
        <w:tblInd w:w="567" w:type="dxa"/>
        <w:tblLook w:val="04A0" w:firstRow="1" w:lastRow="0" w:firstColumn="1" w:lastColumn="0" w:noHBand="0" w:noVBand="1"/>
      </w:tblPr>
      <w:tblGrid>
        <w:gridCol w:w="8449"/>
      </w:tblGrid>
      <w:tr w:rsidR="000D48BA" w14:paraId="1336597B" w14:textId="77777777">
        <w:tc>
          <w:tcPr>
            <w:tcW w:w="9606" w:type="dxa"/>
            <w:tcBorders>
              <w:top w:val="single" w:sz="4" w:space="0" w:color="auto"/>
              <w:left w:val="single" w:sz="4" w:space="0" w:color="auto"/>
              <w:bottom w:val="single" w:sz="4" w:space="0" w:color="auto"/>
              <w:right w:val="single" w:sz="4" w:space="0" w:color="auto"/>
            </w:tcBorders>
          </w:tcPr>
          <w:p w14:paraId="56E7BC79" w14:textId="77777777" w:rsidR="000D48BA" w:rsidRDefault="000D48BA">
            <w:pPr>
              <w:tabs>
                <w:tab w:val="left" w:pos="739"/>
              </w:tabs>
              <w:spacing w:before="128"/>
              <w:rPr>
                <w:rFonts w:asciiTheme="minorHAnsi" w:hAnsiTheme="minorHAnsi" w:cstheme="minorHAnsi"/>
                <w:color w:val="000000" w:themeColor="text1"/>
                <w:lang w:val="en-US"/>
              </w:rPr>
            </w:pPr>
          </w:p>
        </w:tc>
      </w:tr>
    </w:tbl>
    <w:p w14:paraId="27139043" w14:textId="77777777" w:rsidR="000D48BA" w:rsidRDefault="000D48BA" w:rsidP="000D48BA">
      <w:pPr>
        <w:tabs>
          <w:tab w:val="left" w:pos="739"/>
        </w:tabs>
        <w:spacing w:before="128" w:after="0"/>
        <w:ind w:left="567"/>
        <w:rPr>
          <w:rFonts w:eastAsia="Arial" w:cstheme="minorHAnsi"/>
          <w:color w:val="000000" w:themeColor="text1"/>
        </w:rPr>
      </w:pPr>
    </w:p>
    <w:p w14:paraId="3492263E" w14:textId="797EAC90" w:rsidR="000D48BA" w:rsidRPr="000D48BA" w:rsidRDefault="000D48BA" w:rsidP="00AB293F">
      <w:pPr>
        <w:pStyle w:val="ListParagraph"/>
        <w:numPr>
          <w:ilvl w:val="1"/>
          <w:numId w:val="3"/>
        </w:numPr>
        <w:ind w:left="426"/>
        <w:rPr>
          <w:b/>
          <w:bCs/>
        </w:rPr>
      </w:pPr>
      <w:r w:rsidRPr="000D48BA">
        <w:rPr>
          <w:b/>
          <w:bCs/>
        </w:rPr>
        <w:t xml:space="preserve">Do you have any suggestions on ways to improve this survey? </w:t>
      </w:r>
      <w:r w:rsidRPr="000D48BA">
        <w:rPr>
          <w:rFonts w:cstheme="minorHAnsi"/>
          <w:color w:val="C00000"/>
          <w:spacing w:val="-2"/>
        </w:rPr>
        <w:t>(Optional)</w:t>
      </w:r>
    </w:p>
    <w:p w14:paraId="65D1F26F" w14:textId="77777777" w:rsidR="000D48BA" w:rsidRDefault="000D48BA" w:rsidP="000D48BA">
      <w:pPr>
        <w:spacing w:before="76" w:after="0"/>
        <w:ind w:left="644" w:right="624"/>
        <w:outlineLvl w:val="1"/>
        <w:rPr>
          <w:rFonts w:cstheme="minorHAnsi"/>
          <w:color w:val="000000" w:themeColor="text1"/>
        </w:rPr>
      </w:pPr>
    </w:p>
    <w:tbl>
      <w:tblPr>
        <w:tblStyle w:val="TableGrid"/>
        <w:tblW w:w="0" w:type="auto"/>
        <w:tblInd w:w="392" w:type="dxa"/>
        <w:tblLook w:val="04A0" w:firstRow="1" w:lastRow="0" w:firstColumn="1" w:lastColumn="0" w:noHBand="0" w:noVBand="1"/>
      </w:tblPr>
      <w:tblGrid>
        <w:gridCol w:w="8624"/>
      </w:tblGrid>
      <w:tr w:rsidR="000D48BA" w14:paraId="5A43EAC8" w14:textId="77777777">
        <w:tc>
          <w:tcPr>
            <w:tcW w:w="9781" w:type="dxa"/>
            <w:tcBorders>
              <w:top w:val="single" w:sz="4" w:space="0" w:color="auto"/>
              <w:left w:val="single" w:sz="4" w:space="0" w:color="auto"/>
              <w:bottom w:val="single" w:sz="4" w:space="0" w:color="auto"/>
              <w:right w:val="single" w:sz="4" w:space="0" w:color="auto"/>
            </w:tcBorders>
          </w:tcPr>
          <w:p w14:paraId="424E8B54" w14:textId="77777777" w:rsidR="000D48BA" w:rsidRDefault="000D48BA">
            <w:pPr>
              <w:spacing w:before="240" w:after="240"/>
              <w:rPr>
                <w:rFonts w:asciiTheme="minorHAnsi" w:hAnsiTheme="minorHAnsi" w:cstheme="minorHAnsi"/>
                <w:color w:val="000000" w:themeColor="text1"/>
                <w:lang w:val="en-US"/>
              </w:rPr>
            </w:pPr>
          </w:p>
        </w:tc>
      </w:tr>
    </w:tbl>
    <w:p w14:paraId="7A92EF9E" w14:textId="77777777" w:rsidR="000D48BA" w:rsidRDefault="000D48BA" w:rsidP="000D48BA">
      <w:pPr>
        <w:spacing w:before="8" w:after="0"/>
        <w:rPr>
          <w:rFonts w:eastAsia="Arial" w:cstheme="minorHAnsi"/>
          <w:color w:val="000000" w:themeColor="text1"/>
        </w:rPr>
      </w:pPr>
    </w:p>
    <w:p w14:paraId="2B3DB9C9" w14:textId="02D00163" w:rsidR="0082597C" w:rsidRDefault="0082597C">
      <w:r>
        <w:br w:type="page"/>
      </w:r>
    </w:p>
    <w:p w14:paraId="3BC8177B" w14:textId="77777777" w:rsidR="0082597C" w:rsidRPr="0082597C" w:rsidRDefault="0082597C" w:rsidP="0082597C">
      <w:pPr>
        <w:pStyle w:val="Subtitle"/>
        <w:numPr>
          <w:ilvl w:val="0"/>
          <w:numId w:val="3"/>
        </w:numPr>
        <w:rPr>
          <w:sz w:val="36"/>
          <w:szCs w:val="36"/>
        </w:rPr>
      </w:pPr>
      <w:r w:rsidRPr="0082597C">
        <w:rPr>
          <w:sz w:val="36"/>
          <w:szCs w:val="36"/>
        </w:rPr>
        <w:lastRenderedPageBreak/>
        <w:t>Statement of interests</w:t>
      </w:r>
    </w:p>
    <w:p w14:paraId="06399930" w14:textId="77777777" w:rsidR="0082597C" w:rsidRDefault="0082597C" w:rsidP="0082597C">
      <w:r>
        <w:t>This section asks you to tell MSAC about any interests that you, or a close family member, may have in the MSAC application. Or, if you are giving the views of an organisation, any interests that the organisation may have in the MSAC application. These interests can be personal, financial, or professional.</w:t>
      </w:r>
    </w:p>
    <w:p w14:paraId="6AB66F32" w14:textId="77777777" w:rsidR="0082597C" w:rsidRDefault="0082597C" w:rsidP="0082597C">
      <w:r>
        <w:t>Telling MSAC about your interests allows MSAC to better understand the context of your comments. It will help MSAC if you are as accurate, honest, and detailed as possible when completing this statement of interests.</w:t>
      </w:r>
    </w:p>
    <w:p w14:paraId="73D4CA2C" w14:textId="77777777" w:rsidR="0082597C" w:rsidRDefault="0082597C" w:rsidP="0082597C">
      <w:r>
        <w:t xml:space="preserve">Some examples of a personal interest are where you or a close family member (or the organisation and/or the members it represents): </w:t>
      </w:r>
    </w:p>
    <w:p w14:paraId="455CE13C" w14:textId="5DE81CC1" w:rsidR="0082597C" w:rsidRDefault="0082597C" w:rsidP="0082597C">
      <w:pPr>
        <w:pStyle w:val="ListParagraph"/>
        <w:numPr>
          <w:ilvl w:val="0"/>
          <w:numId w:val="25"/>
        </w:numPr>
        <w:spacing w:after="120"/>
        <w:ind w:left="425" w:hanging="425"/>
        <w:contextualSpacing w:val="0"/>
      </w:pPr>
      <w:r>
        <w:t xml:space="preserve">have a health condition that may benefit from the proposed health service or technology. </w:t>
      </w:r>
    </w:p>
    <w:p w14:paraId="1739A054" w14:textId="072F27B7" w:rsidR="0082597C" w:rsidRDefault="0082597C" w:rsidP="0082597C">
      <w:pPr>
        <w:pStyle w:val="ListParagraph"/>
        <w:numPr>
          <w:ilvl w:val="0"/>
          <w:numId w:val="25"/>
        </w:numPr>
        <w:spacing w:after="120"/>
        <w:ind w:left="425" w:hanging="425"/>
        <w:contextualSpacing w:val="0"/>
      </w:pPr>
      <w:r>
        <w:t xml:space="preserve">have strong personal or religious beliefs about the proposed health service or technology. </w:t>
      </w:r>
    </w:p>
    <w:p w14:paraId="18C86EB7" w14:textId="22CBFB0D" w:rsidR="0082597C" w:rsidRDefault="0082597C" w:rsidP="0082597C">
      <w:pPr>
        <w:pStyle w:val="ListParagraph"/>
        <w:numPr>
          <w:ilvl w:val="0"/>
          <w:numId w:val="25"/>
        </w:numPr>
        <w:spacing w:after="120"/>
        <w:ind w:left="425" w:hanging="425"/>
        <w:contextualSpacing w:val="0"/>
      </w:pPr>
      <w:r>
        <w:t xml:space="preserve">have a close personal or professional relationship with someone linked to the applicant. </w:t>
      </w:r>
    </w:p>
    <w:p w14:paraId="5C4C1ECC" w14:textId="5833823C" w:rsidR="0082597C" w:rsidRDefault="0082597C" w:rsidP="0082597C">
      <w:pPr>
        <w:pStyle w:val="ListParagraph"/>
        <w:numPr>
          <w:ilvl w:val="0"/>
          <w:numId w:val="25"/>
        </w:numPr>
        <w:ind w:left="426" w:hanging="426"/>
      </w:pPr>
      <w:r>
        <w:t xml:space="preserve">participated in a clinical trial for the proposed health service or technology. </w:t>
      </w:r>
    </w:p>
    <w:p w14:paraId="6F465A6A" w14:textId="77777777" w:rsidR="0082597C" w:rsidRDefault="0082597C" w:rsidP="0082597C">
      <w:r>
        <w:t xml:space="preserve">A financial interest may include involvement with companies or other organisations involved in preparing the MSAC application. Or with companies or other organisations that develop, manufacture, market or distribute the health service or technology. Some examples include where you or a close family member, or the organisation you represent: </w:t>
      </w:r>
    </w:p>
    <w:p w14:paraId="79077A55" w14:textId="1F338FED" w:rsidR="0082597C" w:rsidRDefault="0082597C" w:rsidP="0082597C">
      <w:pPr>
        <w:pStyle w:val="ListParagraph"/>
        <w:numPr>
          <w:ilvl w:val="0"/>
          <w:numId w:val="25"/>
        </w:numPr>
        <w:spacing w:after="120"/>
        <w:ind w:left="425" w:hanging="426"/>
        <w:contextualSpacing w:val="0"/>
      </w:pPr>
      <w:r>
        <w:t xml:space="preserve">work for, hold shares in, or have a contract with an organisation or company linked to the application. </w:t>
      </w:r>
    </w:p>
    <w:p w14:paraId="2EED0963" w14:textId="7B05A611" w:rsidR="0082597C" w:rsidRDefault="0082597C" w:rsidP="0082597C">
      <w:pPr>
        <w:pStyle w:val="ListParagraph"/>
        <w:numPr>
          <w:ilvl w:val="0"/>
          <w:numId w:val="25"/>
        </w:numPr>
        <w:spacing w:after="120"/>
        <w:ind w:left="425" w:hanging="426"/>
        <w:contextualSpacing w:val="0"/>
      </w:pPr>
      <w:r>
        <w:t xml:space="preserve">hold board or committee membership or another office in an organisation or company linked to the application. </w:t>
      </w:r>
    </w:p>
    <w:p w14:paraId="568DF434" w14:textId="3AA6FB58" w:rsidR="0082597C" w:rsidRDefault="0082597C" w:rsidP="0082597C">
      <w:pPr>
        <w:pStyle w:val="ListParagraph"/>
        <w:numPr>
          <w:ilvl w:val="0"/>
          <w:numId w:val="25"/>
        </w:numPr>
        <w:spacing w:after="120"/>
        <w:ind w:left="425" w:hanging="426"/>
        <w:contextualSpacing w:val="0"/>
      </w:pPr>
      <w:r>
        <w:t xml:space="preserve">may, in future, receive financial benefits through delivering or prescribing the proposed health service or technology. Or, if you are submitting the views of an organisation, the organisation or its members may receive financial benefit. </w:t>
      </w:r>
    </w:p>
    <w:p w14:paraId="1EDE558B" w14:textId="3F34B94F" w:rsidR="0082597C" w:rsidRDefault="0082597C" w:rsidP="0082597C">
      <w:pPr>
        <w:pStyle w:val="ListParagraph"/>
        <w:numPr>
          <w:ilvl w:val="0"/>
          <w:numId w:val="25"/>
        </w:numPr>
        <w:spacing w:after="120"/>
        <w:ind w:left="425" w:hanging="426"/>
        <w:contextualSpacing w:val="0"/>
      </w:pPr>
      <w:r>
        <w:t xml:space="preserve">have received a grant or other benefits, such as conference attendance, travel etc., from an organisation or company linked to the application. </w:t>
      </w:r>
    </w:p>
    <w:p w14:paraId="5284897D" w14:textId="77777777" w:rsidR="0082597C" w:rsidRDefault="0082597C" w:rsidP="0082597C">
      <w:pPr>
        <w:pStyle w:val="ListParagraph"/>
        <w:numPr>
          <w:ilvl w:val="0"/>
          <w:numId w:val="26"/>
        </w:numPr>
        <w:spacing w:after="120"/>
        <w:ind w:left="425" w:hanging="426"/>
        <w:contextualSpacing w:val="0"/>
      </w:pPr>
      <w:r>
        <w:t xml:space="preserve">Some examples of a professional interest are where you or a close family member, or the organisation you represent: </w:t>
      </w:r>
    </w:p>
    <w:p w14:paraId="419B7200" w14:textId="69EA5C91" w:rsidR="0082597C" w:rsidRDefault="0082597C" w:rsidP="0082597C">
      <w:pPr>
        <w:pStyle w:val="ListParagraph"/>
        <w:numPr>
          <w:ilvl w:val="0"/>
          <w:numId w:val="26"/>
        </w:numPr>
        <w:spacing w:after="120"/>
        <w:ind w:left="425" w:hanging="426"/>
        <w:contextualSpacing w:val="0"/>
      </w:pPr>
      <w:r>
        <w:t xml:space="preserve">helped to develop the health service. For example, being involved in designing or implementing clinical trials related to the application. </w:t>
      </w:r>
    </w:p>
    <w:p w14:paraId="037151EE" w14:textId="57FF8890" w:rsidR="0082597C" w:rsidRDefault="0082597C" w:rsidP="0082597C">
      <w:pPr>
        <w:pStyle w:val="ListParagraph"/>
        <w:numPr>
          <w:ilvl w:val="0"/>
          <w:numId w:val="26"/>
        </w:numPr>
        <w:spacing w:after="120"/>
        <w:ind w:left="425" w:hanging="426"/>
        <w:contextualSpacing w:val="0"/>
      </w:pPr>
      <w:r>
        <w:t xml:space="preserve">are involved in developing, manufacturing, marketing, or distributing similar or competing health-related technologies. </w:t>
      </w:r>
    </w:p>
    <w:p w14:paraId="2D60C877" w14:textId="0D98E497" w:rsidR="0082597C" w:rsidRDefault="0082597C" w:rsidP="0082597C">
      <w:pPr>
        <w:pStyle w:val="ListParagraph"/>
        <w:numPr>
          <w:ilvl w:val="0"/>
          <w:numId w:val="26"/>
        </w:numPr>
        <w:spacing w:after="120"/>
        <w:ind w:left="425" w:hanging="425"/>
        <w:contextualSpacing w:val="0"/>
      </w:pPr>
      <w:r>
        <w:t xml:space="preserve">make a public statement about an organisation or company linked to the application, or about the proposed health service or technology. </w:t>
      </w:r>
    </w:p>
    <w:p w14:paraId="74F74F20" w14:textId="664DF66C" w:rsidR="0082597C" w:rsidRDefault="0082597C" w:rsidP="0082597C">
      <w:pPr>
        <w:pStyle w:val="ListParagraph"/>
        <w:numPr>
          <w:ilvl w:val="0"/>
          <w:numId w:val="26"/>
        </w:numPr>
        <w:ind w:left="426" w:hanging="426"/>
      </w:pPr>
      <w:r>
        <w:t>act as an unpaid adviser to an organisation or company linked to the application.</w:t>
      </w:r>
    </w:p>
    <w:p w14:paraId="4EA36CEB" w14:textId="77777777" w:rsidR="0082597C" w:rsidRDefault="0082597C" w:rsidP="0082597C">
      <w:pPr>
        <w:pStyle w:val="ListParagraph"/>
        <w:ind w:left="426"/>
      </w:pPr>
      <w:r>
        <w:t> </w:t>
      </w:r>
    </w:p>
    <w:p w14:paraId="717E04B5" w14:textId="77777777" w:rsidR="0082597C" w:rsidRDefault="0082597C" w:rsidP="0082597C">
      <w:pPr>
        <w:rPr>
          <w:b/>
          <w:bCs/>
          <w:sz w:val="28"/>
          <w:szCs w:val="28"/>
        </w:rPr>
      </w:pPr>
    </w:p>
    <w:p w14:paraId="6E965B98" w14:textId="2EE710D8" w:rsidR="0082597C" w:rsidRPr="0082597C" w:rsidRDefault="0082597C" w:rsidP="0082597C">
      <w:pPr>
        <w:rPr>
          <w:b/>
          <w:bCs/>
          <w:sz w:val="28"/>
          <w:szCs w:val="28"/>
        </w:rPr>
      </w:pPr>
      <w:r w:rsidRPr="0082597C">
        <w:rPr>
          <w:b/>
          <w:bCs/>
          <w:sz w:val="28"/>
          <w:szCs w:val="28"/>
        </w:rPr>
        <w:lastRenderedPageBreak/>
        <w:t>Declaration of Interest Statement</w:t>
      </w:r>
    </w:p>
    <w:p w14:paraId="1944C976" w14:textId="0A879695" w:rsidR="0082597C" w:rsidRPr="0082597C" w:rsidRDefault="0082597C" w:rsidP="0082597C">
      <w:pPr>
        <w:rPr>
          <w:color w:val="FF0000"/>
        </w:rPr>
      </w:pPr>
      <w:r>
        <w:t xml:space="preserve">Please tell MSAC about any interests you, or if giving the views of an organisation, the organisation, have in the MSAC application you are commenting on. Mark each box that applies and provide details in the text box provided. </w:t>
      </w:r>
      <w:r w:rsidRPr="0082597C">
        <w:rPr>
          <w:color w:val="FF0000"/>
        </w:rPr>
        <w:t>(Required)</w:t>
      </w:r>
    </w:p>
    <w:p w14:paraId="7EF1756D" w14:textId="77777777" w:rsidR="0082597C" w:rsidRDefault="0082597C" w:rsidP="0082597C">
      <w:r>
        <w:t>Please select all that apply</w:t>
      </w:r>
    </w:p>
    <w:p w14:paraId="1032D455" w14:textId="77777777" w:rsidR="0082597C" w:rsidRDefault="0082597C" w:rsidP="0082597C">
      <w:r>
        <w:t>☐    No interests</w:t>
      </w:r>
    </w:p>
    <w:p w14:paraId="09086C91" w14:textId="77777777" w:rsidR="0082597C" w:rsidRDefault="0082597C" w:rsidP="0082597C">
      <w:r>
        <w:t>☐    Financial interests (describe below)</w:t>
      </w:r>
    </w:p>
    <w:p w14:paraId="2339A62F" w14:textId="77777777" w:rsidR="0082597C" w:rsidRDefault="0082597C" w:rsidP="0082597C">
      <w:r>
        <w:t>☐    Professional interests (describe below)</w:t>
      </w:r>
    </w:p>
    <w:p w14:paraId="75A912B1" w14:textId="77777777" w:rsidR="0082597C" w:rsidRDefault="0082597C" w:rsidP="0082597C">
      <w:r>
        <w:t>☐    Personal interests (describe below)</w:t>
      </w:r>
    </w:p>
    <w:tbl>
      <w:tblPr>
        <w:tblStyle w:val="TableGrid"/>
        <w:tblW w:w="0" w:type="auto"/>
        <w:tblLook w:val="04A0" w:firstRow="1" w:lastRow="0" w:firstColumn="1" w:lastColumn="0" w:noHBand="0" w:noVBand="1"/>
      </w:tblPr>
      <w:tblGrid>
        <w:gridCol w:w="9016"/>
      </w:tblGrid>
      <w:tr w:rsidR="0082597C" w14:paraId="03F422D6" w14:textId="77777777" w:rsidTr="0082597C">
        <w:tc>
          <w:tcPr>
            <w:tcW w:w="9016" w:type="dxa"/>
          </w:tcPr>
          <w:p w14:paraId="494B68D5" w14:textId="77777777" w:rsidR="0082597C" w:rsidRDefault="0082597C" w:rsidP="0082597C">
            <w:pPr>
              <w:rPr>
                <w:rFonts w:asciiTheme="minorHAnsi" w:eastAsiaTheme="minorEastAsia" w:hAnsiTheme="minorHAnsi" w:cstheme="minorBidi"/>
                <w:kern w:val="0"/>
                <w:sz w:val="22"/>
                <w:szCs w:val="22"/>
                <w14:ligatures w14:val="none"/>
              </w:rPr>
            </w:pPr>
          </w:p>
          <w:p w14:paraId="72B56AEE" w14:textId="77777777" w:rsidR="0082597C" w:rsidRDefault="0082597C" w:rsidP="0082597C">
            <w:pPr>
              <w:rPr>
                <w:rFonts w:eastAsiaTheme="minorEastAsia" w:cstheme="minorBidi"/>
              </w:rPr>
            </w:pPr>
          </w:p>
          <w:p w14:paraId="4ADF0636" w14:textId="77777777" w:rsidR="0082597C" w:rsidRDefault="0082597C" w:rsidP="0082597C">
            <w:pPr>
              <w:rPr>
                <w:rFonts w:eastAsiaTheme="minorEastAsia" w:cstheme="minorBidi"/>
              </w:rPr>
            </w:pPr>
          </w:p>
          <w:p w14:paraId="789676D6" w14:textId="77777777" w:rsidR="0082597C" w:rsidRDefault="0082597C" w:rsidP="0082597C">
            <w:pPr>
              <w:rPr>
                <w:rFonts w:eastAsiaTheme="minorEastAsia" w:cstheme="minorBidi"/>
              </w:rPr>
            </w:pPr>
          </w:p>
          <w:p w14:paraId="76C19AF8" w14:textId="77777777" w:rsidR="0082597C" w:rsidRDefault="0082597C" w:rsidP="0082597C">
            <w:pPr>
              <w:rPr>
                <w:rFonts w:eastAsiaTheme="minorEastAsia" w:cstheme="minorBidi"/>
              </w:rPr>
            </w:pPr>
          </w:p>
          <w:p w14:paraId="2C884CB9" w14:textId="77777777" w:rsidR="0082597C" w:rsidRDefault="0082597C" w:rsidP="0082597C"/>
        </w:tc>
      </w:tr>
    </w:tbl>
    <w:p w14:paraId="723F0449" w14:textId="77777777" w:rsidR="0082597C" w:rsidRDefault="0082597C" w:rsidP="0082597C"/>
    <w:p w14:paraId="76946B9D" w14:textId="77777777" w:rsidR="0082597C" w:rsidRDefault="0082597C" w:rsidP="0082597C"/>
    <w:p w14:paraId="00D1D9C8" w14:textId="77777777" w:rsidR="00CD27A7" w:rsidRPr="00F93F25" w:rsidRDefault="00CD27A7" w:rsidP="00CD27A7"/>
    <w:p w14:paraId="1E5FAB50" w14:textId="77777777" w:rsidR="006D0224" w:rsidRPr="007E7701" w:rsidRDefault="006D0224" w:rsidP="00960BB3"/>
    <w:sectPr w:rsidR="006D0224" w:rsidRPr="007E7701">
      <w:headerReference w:type="even" r:id="rId25"/>
      <w:headerReference w:type="default" r:id="rId26"/>
      <w:footerReference w:type="even" r:id="rId27"/>
      <w:footerReference w:type="default" r:id="rId28"/>
      <w:headerReference w:type="first" r:id="rId29"/>
      <w:footerReference w:type="first" r:id="rId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BCFDE" w14:textId="77777777" w:rsidR="00D52CEB" w:rsidRDefault="00D52CEB" w:rsidP="00AF59CC">
      <w:pPr>
        <w:spacing w:after="0" w:line="240" w:lineRule="auto"/>
      </w:pPr>
      <w:r>
        <w:separator/>
      </w:r>
    </w:p>
  </w:endnote>
  <w:endnote w:type="continuationSeparator" w:id="0">
    <w:p w14:paraId="0F02DF43" w14:textId="77777777" w:rsidR="00D52CEB" w:rsidRDefault="00D52CEB" w:rsidP="00AF59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51AAA" w14:textId="3DD9ED6A" w:rsidR="00AF59CC" w:rsidRDefault="00AF59CC">
    <w:pPr>
      <w:pStyle w:val="Footer"/>
    </w:pPr>
    <w:r>
      <w:rPr>
        <w:noProof/>
      </w:rPr>
      <mc:AlternateContent>
        <mc:Choice Requires="wps">
          <w:drawing>
            <wp:anchor distT="0" distB="0" distL="0" distR="0" simplePos="0" relativeHeight="251658244" behindDoc="0" locked="0" layoutInCell="1" allowOverlap="1" wp14:anchorId="6C75CC94" wp14:editId="392E95D1">
              <wp:simplePos x="635" y="635"/>
              <wp:positionH relativeFrom="page">
                <wp:align>center</wp:align>
              </wp:positionH>
              <wp:positionV relativeFrom="page">
                <wp:align>bottom</wp:align>
              </wp:positionV>
              <wp:extent cx="622300" cy="391160"/>
              <wp:effectExtent l="0" t="0" r="6350" b="0"/>
              <wp:wrapNone/>
              <wp:docPr id="141301206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05A52690" w14:textId="2BC526F3" w:rsidR="00AF59CC" w:rsidRPr="00AF59CC" w:rsidRDefault="00AF59CC" w:rsidP="00AF59CC">
                          <w:pPr>
                            <w:spacing w:after="0"/>
                            <w:rPr>
                              <w:rFonts w:ascii="Aptos" w:eastAsia="Aptos" w:hAnsi="Aptos" w:cs="Aptos"/>
                              <w:noProof/>
                              <w:color w:val="FF0000"/>
                              <w:sz w:val="24"/>
                              <w:szCs w:val="24"/>
                            </w:rPr>
                          </w:pPr>
                          <w:r w:rsidRPr="00AF59CC">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75CC94" id="_x0000_t202" coordsize="21600,21600" o:spt="202" path="m,l,21600r21600,l21600,xe">
              <v:stroke joinstyle="miter"/>
              <v:path gradientshapeok="t" o:connecttype="rect"/>
            </v:shapetype>
            <v:shape id="Text Box 5" o:spid="_x0000_s1028" type="#_x0000_t202" alt="OFFICIAL" style="position:absolute;margin-left:0;margin-top:0;width:49pt;height:30.8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PdTDQ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" filled="f" stroked="f">
              <v:textbox style="mso-fit-shape-to-text:t" inset="0,0,0,15pt">
                <w:txbxContent>
                  <w:p w14:paraId="05A52690" w14:textId="2BC526F3" w:rsidR="00AF59CC" w:rsidRPr="00AF59CC" w:rsidRDefault="00AF59CC" w:rsidP="00AF59CC">
                    <w:pPr>
                      <w:spacing w:after="0"/>
                      <w:rPr>
                        <w:rFonts w:ascii="Aptos" w:eastAsia="Aptos" w:hAnsi="Aptos" w:cs="Aptos"/>
                        <w:noProof/>
                        <w:color w:val="FF0000"/>
                        <w:sz w:val="24"/>
                        <w:szCs w:val="24"/>
                      </w:rPr>
                    </w:pPr>
                    <w:r w:rsidRPr="00AF59CC">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59CDF" w14:textId="7DA1A792" w:rsidR="00AF59CC" w:rsidRDefault="00AF59CC">
    <w:pPr>
      <w:pStyle w:val="Footer"/>
    </w:pPr>
    <w:r>
      <w:rPr>
        <w:noProof/>
      </w:rPr>
      <mc:AlternateContent>
        <mc:Choice Requires="wps">
          <w:drawing>
            <wp:anchor distT="0" distB="0" distL="0" distR="0" simplePos="0" relativeHeight="251658245" behindDoc="0" locked="0" layoutInCell="1" allowOverlap="1" wp14:anchorId="3DA67C48" wp14:editId="610DE00F">
              <wp:simplePos x="914400" y="10096500"/>
              <wp:positionH relativeFrom="page">
                <wp:align>center</wp:align>
              </wp:positionH>
              <wp:positionV relativeFrom="page">
                <wp:align>bottom</wp:align>
              </wp:positionV>
              <wp:extent cx="622300" cy="391160"/>
              <wp:effectExtent l="0" t="0" r="6350" b="0"/>
              <wp:wrapNone/>
              <wp:docPr id="1886607488"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45268167" w14:textId="713F2E1F" w:rsidR="00AF59CC" w:rsidRPr="00AF59CC" w:rsidRDefault="00AF59CC" w:rsidP="00AF59CC">
                          <w:pPr>
                            <w:spacing w:after="0"/>
                            <w:rPr>
                              <w:rFonts w:ascii="Aptos" w:eastAsia="Aptos" w:hAnsi="Aptos" w:cs="Aptos"/>
                              <w:noProof/>
                              <w:color w:val="FF0000"/>
                              <w:sz w:val="24"/>
                              <w:szCs w:val="24"/>
                            </w:rPr>
                          </w:pPr>
                          <w:r w:rsidRPr="00AF59CC">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A67C48" id="_x0000_t202" coordsize="21600,21600" o:spt="202" path="m,l,21600r21600,l21600,xe">
              <v:stroke joinstyle="miter"/>
              <v:path gradientshapeok="t" o:connecttype="rect"/>
            </v:shapetype>
            <v:shape id="Text Box 6" o:spid="_x0000_s1029" type="#_x0000_t202" alt="OFFICIAL" style="position:absolute;margin-left:0;margin-top:0;width:49pt;height:30.8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0VuDQ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" filled="f" stroked="f">
              <v:textbox style="mso-fit-shape-to-text:t" inset="0,0,0,15pt">
                <w:txbxContent>
                  <w:p w14:paraId="45268167" w14:textId="713F2E1F" w:rsidR="00AF59CC" w:rsidRPr="00AF59CC" w:rsidRDefault="00AF59CC" w:rsidP="00AF59CC">
                    <w:pPr>
                      <w:spacing w:after="0"/>
                      <w:rPr>
                        <w:rFonts w:ascii="Aptos" w:eastAsia="Aptos" w:hAnsi="Aptos" w:cs="Aptos"/>
                        <w:noProof/>
                        <w:color w:val="FF0000"/>
                        <w:sz w:val="24"/>
                        <w:szCs w:val="24"/>
                      </w:rPr>
                    </w:pPr>
                    <w:r w:rsidRPr="00AF59CC">
                      <w:rPr>
                        <w:rFonts w:ascii="Aptos" w:eastAsia="Aptos" w:hAnsi="Aptos" w:cs="Aptos"/>
                        <w:noProof/>
                        <w:color w:val="FF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45F33" w14:textId="245F89A3" w:rsidR="00AF59CC" w:rsidRDefault="00AF59CC">
    <w:pPr>
      <w:pStyle w:val="Footer"/>
    </w:pPr>
    <w:r>
      <w:rPr>
        <w:noProof/>
      </w:rPr>
      <mc:AlternateContent>
        <mc:Choice Requires="wps">
          <w:drawing>
            <wp:anchor distT="0" distB="0" distL="0" distR="0" simplePos="0" relativeHeight="251658243" behindDoc="0" locked="0" layoutInCell="1" allowOverlap="1" wp14:anchorId="002FF14F" wp14:editId="5254D8C7">
              <wp:simplePos x="635" y="635"/>
              <wp:positionH relativeFrom="page">
                <wp:align>center</wp:align>
              </wp:positionH>
              <wp:positionV relativeFrom="page">
                <wp:align>bottom</wp:align>
              </wp:positionV>
              <wp:extent cx="622300" cy="391160"/>
              <wp:effectExtent l="0" t="0" r="6350" b="0"/>
              <wp:wrapNone/>
              <wp:docPr id="68339481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5EA69DDF" w14:textId="390358A4" w:rsidR="00AF59CC" w:rsidRPr="00AF59CC" w:rsidRDefault="00AF59CC" w:rsidP="00AF59CC">
                          <w:pPr>
                            <w:spacing w:after="0"/>
                            <w:rPr>
                              <w:rFonts w:ascii="Aptos" w:eastAsia="Aptos" w:hAnsi="Aptos" w:cs="Aptos"/>
                              <w:noProof/>
                              <w:color w:val="FF0000"/>
                              <w:sz w:val="24"/>
                              <w:szCs w:val="24"/>
                            </w:rPr>
                          </w:pPr>
                          <w:r w:rsidRPr="00AF59CC">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2FF14F" id="_x0000_t202" coordsize="21600,21600" o:spt="202" path="m,l,21600r21600,l21600,xe">
              <v:stroke joinstyle="miter"/>
              <v:path gradientshapeok="t" o:connecttype="rect"/>
            </v:shapetype>
            <v:shape id="Text Box 4" o:spid="_x0000_s1031" type="#_x0000_t202" alt="OFFICIAL" style="position:absolute;margin-left:0;margin-top:0;width:49pt;height:30.8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" filled="f" stroked="f">
              <v:textbox style="mso-fit-shape-to-text:t" inset="0,0,0,15pt">
                <w:txbxContent>
                  <w:p w14:paraId="5EA69DDF" w14:textId="390358A4" w:rsidR="00AF59CC" w:rsidRPr="00AF59CC" w:rsidRDefault="00AF59CC" w:rsidP="00AF59CC">
                    <w:pPr>
                      <w:spacing w:after="0"/>
                      <w:rPr>
                        <w:rFonts w:ascii="Aptos" w:eastAsia="Aptos" w:hAnsi="Aptos" w:cs="Aptos"/>
                        <w:noProof/>
                        <w:color w:val="FF0000"/>
                        <w:sz w:val="24"/>
                        <w:szCs w:val="24"/>
                      </w:rPr>
                    </w:pPr>
                    <w:r w:rsidRPr="00AF59CC">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99C9F" w14:textId="77777777" w:rsidR="00D52CEB" w:rsidRDefault="00D52CEB" w:rsidP="00AF59CC">
      <w:pPr>
        <w:spacing w:after="0" w:line="240" w:lineRule="auto"/>
      </w:pPr>
      <w:r>
        <w:separator/>
      </w:r>
    </w:p>
  </w:footnote>
  <w:footnote w:type="continuationSeparator" w:id="0">
    <w:p w14:paraId="7F5EF960" w14:textId="77777777" w:rsidR="00D52CEB" w:rsidRDefault="00D52CEB" w:rsidP="00AF59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27609" w14:textId="6F2B5602" w:rsidR="00AF59CC" w:rsidRDefault="00AF59CC">
    <w:pPr>
      <w:pStyle w:val="Header"/>
    </w:pPr>
    <w:r>
      <w:rPr>
        <w:noProof/>
      </w:rPr>
      <mc:AlternateContent>
        <mc:Choice Requires="wps">
          <w:drawing>
            <wp:anchor distT="0" distB="0" distL="0" distR="0" simplePos="0" relativeHeight="251658241" behindDoc="0" locked="0" layoutInCell="1" allowOverlap="1" wp14:anchorId="6C8F70B4" wp14:editId="67B83293">
              <wp:simplePos x="635" y="635"/>
              <wp:positionH relativeFrom="page">
                <wp:align>center</wp:align>
              </wp:positionH>
              <wp:positionV relativeFrom="page">
                <wp:align>top</wp:align>
              </wp:positionV>
              <wp:extent cx="622300" cy="391160"/>
              <wp:effectExtent l="0" t="0" r="6350" b="8890"/>
              <wp:wrapNone/>
              <wp:docPr id="100791169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2FA2850B" w14:textId="08D6C3F3" w:rsidR="00AF59CC" w:rsidRPr="00AF59CC" w:rsidRDefault="00AF59CC" w:rsidP="00AF59CC">
                          <w:pPr>
                            <w:spacing w:after="0"/>
                            <w:rPr>
                              <w:rFonts w:ascii="Aptos" w:eastAsia="Aptos" w:hAnsi="Aptos" w:cs="Aptos"/>
                              <w:noProof/>
                              <w:color w:val="FF0000"/>
                              <w:sz w:val="24"/>
                              <w:szCs w:val="24"/>
                            </w:rPr>
                          </w:pPr>
                          <w:r w:rsidRPr="00AF59CC">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8F70B4" id="_x0000_t202" coordsize="21600,21600" o:spt="202" path="m,l,21600r21600,l21600,xe">
              <v:stroke joinstyle="miter"/>
              <v:path gradientshapeok="t" o:connecttype="rect"/>
            </v:shapetype>
            <v:shape id="Text Box 2" o:spid="_x0000_s1026" type="#_x0000_t202" alt="OFFICIAL" style="position:absolute;margin-left:0;margin-top:0;width:49pt;height:30.8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" filled="f" stroked="f">
              <v:textbox style="mso-fit-shape-to-text:t" inset="0,15pt,0,0">
                <w:txbxContent>
                  <w:p w14:paraId="2FA2850B" w14:textId="08D6C3F3" w:rsidR="00AF59CC" w:rsidRPr="00AF59CC" w:rsidRDefault="00AF59CC" w:rsidP="00AF59CC">
                    <w:pPr>
                      <w:spacing w:after="0"/>
                      <w:rPr>
                        <w:rFonts w:ascii="Aptos" w:eastAsia="Aptos" w:hAnsi="Aptos" w:cs="Aptos"/>
                        <w:noProof/>
                        <w:color w:val="FF0000"/>
                        <w:sz w:val="24"/>
                        <w:szCs w:val="24"/>
                      </w:rPr>
                    </w:pPr>
                    <w:r w:rsidRPr="00AF59CC">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9448F" w14:textId="635725A7" w:rsidR="00AF59CC" w:rsidRDefault="00AF59CC">
    <w:pPr>
      <w:pStyle w:val="Header"/>
    </w:pPr>
    <w:r>
      <w:rPr>
        <w:noProof/>
      </w:rPr>
      <mc:AlternateContent>
        <mc:Choice Requires="wps">
          <w:drawing>
            <wp:anchor distT="0" distB="0" distL="0" distR="0" simplePos="0" relativeHeight="251658242" behindDoc="0" locked="0" layoutInCell="1" allowOverlap="1" wp14:anchorId="214C654A" wp14:editId="43B49784">
              <wp:simplePos x="914400" y="447675"/>
              <wp:positionH relativeFrom="page">
                <wp:align>center</wp:align>
              </wp:positionH>
              <wp:positionV relativeFrom="page">
                <wp:align>top</wp:align>
              </wp:positionV>
              <wp:extent cx="622300" cy="391160"/>
              <wp:effectExtent l="0" t="0" r="6350" b="8890"/>
              <wp:wrapNone/>
              <wp:docPr id="18550724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493118AB" w14:textId="7B8C413E" w:rsidR="00AF59CC" w:rsidRPr="00AF59CC" w:rsidRDefault="00AF59CC" w:rsidP="00AF59CC">
                          <w:pPr>
                            <w:spacing w:after="0"/>
                            <w:rPr>
                              <w:rFonts w:ascii="Aptos" w:eastAsia="Aptos" w:hAnsi="Aptos" w:cs="Aptos"/>
                              <w:noProof/>
                              <w:color w:val="FF0000"/>
                              <w:sz w:val="24"/>
                              <w:szCs w:val="24"/>
                            </w:rPr>
                          </w:pPr>
                          <w:r w:rsidRPr="00AF59CC">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4C654A" id="_x0000_t202" coordsize="21600,21600" o:spt="202" path="m,l,21600r21600,l21600,xe">
              <v:stroke joinstyle="miter"/>
              <v:path gradientshapeok="t" o:connecttype="rect"/>
            </v:shapetype>
            <v:shape id="Text Box 3" o:spid="_x0000_s1027" type="#_x0000_t202" alt="OFFICIAL" style="position:absolute;margin-left:0;margin-top:0;width:49pt;height:30.8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" filled="f" stroked="f">
              <v:textbox style="mso-fit-shape-to-text:t" inset="0,15pt,0,0">
                <w:txbxContent>
                  <w:p w14:paraId="493118AB" w14:textId="7B8C413E" w:rsidR="00AF59CC" w:rsidRPr="00AF59CC" w:rsidRDefault="00AF59CC" w:rsidP="00AF59CC">
                    <w:pPr>
                      <w:spacing w:after="0"/>
                      <w:rPr>
                        <w:rFonts w:ascii="Aptos" w:eastAsia="Aptos" w:hAnsi="Aptos" w:cs="Aptos"/>
                        <w:noProof/>
                        <w:color w:val="FF0000"/>
                        <w:sz w:val="24"/>
                        <w:szCs w:val="24"/>
                      </w:rPr>
                    </w:pPr>
                    <w:r w:rsidRPr="00AF59CC">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725D8" w14:textId="2F31E081" w:rsidR="00AF59CC" w:rsidRDefault="00AF59CC">
    <w:pPr>
      <w:pStyle w:val="Header"/>
    </w:pPr>
    <w:r>
      <w:rPr>
        <w:noProof/>
      </w:rPr>
      <mc:AlternateContent>
        <mc:Choice Requires="wps">
          <w:drawing>
            <wp:anchor distT="0" distB="0" distL="0" distR="0" simplePos="0" relativeHeight="251658240" behindDoc="0" locked="0" layoutInCell="1" allowOverlap="1" wp14:anchorId="277E803E" wp14:editId="0A2A947C">
              <wp:simplePos x="635" y="635"/>
              <wp:positionH relativeFrom="page">
                <wp:align>center</wp:align>
              </wp:positionH>
              <wp:positionV relativeFrom="page">
                <wp:align>top</wp:align>
              </wp:positionV>
              <wp:extent cx="622300" cy="391160"/>
              <wp:effectExtent l="0" t="0" r="6350" b="8890"/>
              <wp:wrapNone/>
              <wp:docPr id="82762206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0CF62DFC" w14:textId="5B4EDD6F" w:rsidR="00AF59CC" w:rsidRPr="00AF59CC" w:rsidRDefault="00AF59CC" w:rsidP="00AF59CC">
                          <w:pPr>
                            <w:spacing w:after="0"/>
                            <w:rPr>
                              <w:rFonts w:ascii="Aptos" w:eastAsia="Aptos" w:hAnsi="Aptos" w:cs="Aptos"/>
                              <w:noProof/>
                              <w:color w:val="FF0000"/>
                              <w:sz w:val="24"/>
                              <w:szCs w:val="24"/>
                            </w:rPr>
                          </w:pPr>
                          <w:r w:rsidRPr="00AF59CC">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7E803E" id="_x0000_t202" coordsize="21600,21600" o:spt="202" path="m,l,21600r21600,l21600,xe">
              <v:stroke joinstyle="miter"/>
              <v:path gradientshapeok="t" o:connecttype="rect"/>
            </v:shapetype>
            <v:shape id="Text Box 1" o:spid="_x0000_s1030" type="#_x0000_t202" alt="OFFICIAL" style="position:absolute;margin-left:0;margin-top:0;width:49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" filled="f" stroked="f">
              <v:textbox style="mso-fit-shape-to-text:t" inset="0,15pt,0,0">
                <w:txbxContent>
                  <w:p w14:paraId="0CF62DFC" w14:textId="5B4EDD6F" w:rsidR="00AF59CC" w:rsidRPr="00AF59CC" w:rsidRDefault="00AF59CC" w:rsidP="00AF59CC">
                    <w:pPr>
                      <w:spacing w:after="0"/>
                      <w:rPr>
                        <w:rFonts w:ascii="Aptos" w:eastAsia="Aptos" w:hAnsi="Aptos" w:cs="Aptos"/>
                        <w:noProof/>
                        <w:color w:val="FF0000"/>
                        <w:sz w:val="24"/>
                        <w:szCs w:val="24"/>
                      </w:rPr>
                    </w:pPr>
                    <w:r w:rsidRPr="00AF59CC">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97CCA"/>
    <w:multiLevelType w:val="hybridMultilevel"/>
    <w:tmpl w:val="72CA1C10"/>
    <w:lvl w:ilvl="0" w:tplc="4FE2FE98">
      <w:start w:val="1"/>
      <w:numFmt w:val="decimal"/>
      <w:lvlText w:val="%1."/>
      <w:lvlJc w:val="left"/>
      <w:pPr>
        <w:ind w:left="720" w:hanging="360"/>
      </w:pPr>
      <w:rPr>
        <w:rFonts w:asciiTheme="minorHAnsi" w:hAnsiTheme="minorHAnsi" w:cstheme="minorHAnsi" w:hint="default"/>
        <w:b/>
        <w:bCs/>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0F91701E"/>
    <w:multiLevelType w:val="multilevel"/>
    <w:tmpl w:val="F5A8F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39796A"/>
    <w:multiLevelType w:val="hybridMultilevel"/>
    <w:tmpl w:val="64384B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1B195127"/>
    <w:multiLevelType w:val="hybridMultilevel"/>
    <w:tmpl w:val="18DE836A"/>
    <w:lvl w:ilvl="0" w:tplc="D23AB57A">
      <w:start w:val="1"/>
      <w:numFmt w:val="bullet"/>
      <w:lvlText w:val=""/>
      <w:lvlJc w:val="left"/>
      <w:pPr>
        <w:ind w:left="360" w:hanging="360"/>
      </w:pPr>
      <w:rPr>
        <w:rFonts w:ascii="Symbol" w:hAnsi="Symbol" w:hint="default"/>
        <w:sz w:val="22"/>
        <w:szCs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F8D24AA"/>
    <w:multiLevelType w:val="hybridMultilevel"/>
    <w:tmpl w:val="5E2AE3E0"/>
    <w:lvl w:ilvl="0" w:tplc="D23AB57A">
      <w:start w:val="1"/>
      <w:numFmt w:val="bullet"/>
      <w:lvlText w:val=""/>
      <w:lvlJc w:val="left"/>
      <w:pPr>
        <w:ind w:left="720" w:hanging="360"/>
      </w:pPr>
      <w:rPr>
        <w:rFonts w:ascii="Symbol" w:hAnsi="Symbol" w:hint="default"/>
        <w:sz w:val="22"/>
        <w:szCs w:val="22"/>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24E40902"/>
    <w:multiLevelType w:val="hybridMultilevel"/>
    <w:tmpl w:val="8F5EB4A2"/>
    <w:lvl w:ilvl="0" w:tplc="5678B5F0">
      <w:numFmt w:val="bullet"/>
      <w:lvlText w:val="•"/>
      <w:lvlJc w:val="left"/>
      <w:pPr>
        <w:ind w:left="720" w:hanging="720"/>
      </w:pPr>
      <w:rPr>
        <w:rFonts w:ascii="Aptos" w:eastAsiaTheme="minorEastAsia"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CE748C5"/>
    <w:multiLevelType w:val="multilevel"/>
    <w:tmpl w:val="BF7C6C8E"/>
    <w:lvl w:ilvl="0">
      <w:start w:val="1"/>
      <w:numFmt w:val="decimal"/>
      <w:lvlText w:val="%1."/>
      <w:lvlJc w:val="left"/>
      <w:pPr>
        <w:ind w:left="360" w:hanging="360"/>
      </w:pPr>
    </w:lvl>
    <w:lvl w:ilvl="1">
      <w:start w:val="1"/>
      <w:numFmt w:val="decimal"/>
      <w:lvlText w:val="%1.%2."/>
      <w:lvlJc w:val="left"/>
      <w:pPr>
        <w:ind w:left="574" w:hanging="432"/>
      </w:pPr>
      <w:rPr>
        <w:b/>
        <w:bCs/>
        <w:color w:val="auto"/>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084033C"/>
    <w:multiLevelType w:val="multilevel"/>
    <w:tmpl w:val="7DE06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14A0F0A"/>
    <w:multiLevelType w:val="hybridMultilevel"/>
    <w:tmpl w:val="521EDD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324B1409"/>
    <w:multiLevelType w:val="multilevel"/>
    <w:tmpl w:val="AB3C9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2AA6660"/>
    <w:multiLevelType w:val="hybridMultilevel"/>
    <w:tmpl w:val="714499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34833A60"/>
    <w:multiLevelType w:val="hybridMultilevel"/>
    <w:tmpl w:val="F66C0DA4"/>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4D928F7"/>
    <w:multiLevelType w:val="hybridMultilevel"/>
    <w:tmpl w:val="EACC41EC"/>
    <w:lvl w:ilvl="0" w:tplc="D23AB57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D233B4F"/>
    <w:multiLevelType w:val="hybridMultilevel"/>
    <w:tmpl w:val="78B8ADCE"/>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start w:val="1"/>
      <w:numFmt w:val="bullet"/>
      <w:lvlText w:val=""/>
      <w:lvlJc w:val="left"/>
      <w:pPr>
        <w:ind w:left="2205" w:hanging="360"/>
      </w:pPr>
      <w:rPr>
        <w:rFonts w:ascii="Wingdings" w:hAnsi="Wingdings" w:hint="default"/>
      </w:rPr>
    </w:lvl>
    <w:lvl w:ilvl="3" w:tplc="0C090001">
      <w:start w:val="1"/>
      <w:numFmt w:val="bullet"/>
      <w:lvlText w:val=""/>
      <w:lvlJc w:val="left"/>
      <w:pPr>
        <w:ind w:left="2925" w:hanging="360"/>
      </w:pPr>
      <w:rPr>
        <w:rFonts w:ascii="Symbol" w:hAnsi="Symbol" w:hint="default"/>
      </w:rPr>
    </w:lvl>
    <w:lvl w:ilvl="4" w:tplc="0C090003">
      <w:start w:val="1"/>
      <w:numFmt w:val="bullet"/>
      <w:lvlText w:val="o"/>
      <w:lvlJc w:val="left"/>
      <w:pPr>
        <w:ind w:left="3645" w:hanging="360"/>
      </w:pPr>
      <w:rPr>
        <w:rFonts w:ascii="Courier New" w:hAnsi="Courier New" w:cs="Courier New" w:hint="default"/>
      </w:rPr>
    </w:lvl>
    <w:lvl w:ilvl="5" w:tplc="0C090005">
      <w:start w:val="1"/>
      <w:numFmt w:val="bullet"/>
      <w:lvlText w:val=""/>
      <w:lvlJc w:val="left"/>
      <w:pPr>
        <w:ind w:left="4365" w:hanging="360"/>
      </w:pPr>
      <w:rPr>
        <w:rFonts w:ascii="Wingdings" w:hAnsi="Wingdings" w:hint="default"/>
      </w:rPr>
    </w:lvl>
    <w:lvl w:ilvl="6" w:tplc="0C090001">
      <w:start w:val="1"/>
      <w:numFmt w:val="bullet"/>
      <w:lvlText w:val=""/>
      <w:lvlJc w:val="left"/>
      <w:pPr>
        <w:ind w:left="5085" w:hanging="360"/>
      </w:pPr>
      <w:rPr>
        <w:rFonts w:ascii="Symbol" w:hAnsi="Symbol" w:hint="default"/>
      </w:rPr>
    </w:lvl>
    <w:lvl w:ilvl="7" w:tplc="0C090003">
      <w:start w:val="1"/>
      <w:numFmt w:val="bullet"/>
      <w:lvlText w:val="o"/>
      <w:lvlJc w:val="left"/>
      <w:pPr>
        <w:ind w:left="5805" w:hanging="360"/>
      </w:pPr>
      <w:rPr>
        <w:rFonts w:ascii="Courier New" w:hAnsi="Courier New" w:cs="Courier New" w:hint="default"/>
      </w:rPr>
    </w:lvl>
    <w:lvl w:ilvl="8" w:tplc="0C090005">
      <w:start w:val="1"/>
      <w:numFmt w:val="bullet"/>
      <w:lvlText w:val=""/>
      <w:lvlJc w:val="left"/>
      <w:pPr>
        <w:ind w:left="6525" w:hanging="360"/>
      </w:pPr>
      <w:rPr>
        <w:rFonts w:ascii="Wingdings" w:hAnsi="Wingdings" w:hint="default"/>
      </w:rPr>
    </w:lvl>
  </w:abstractNum>
  <w:abstractNum w:abstractNumId="14" w15:restartNumberingAfterBreak="0">
    <w:nsid w:val="486E6C1D"/>
    <w:multiLevelType w:val="hybridMultilevel"/>
    <w:tmpl w:val="D78EFD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A9D2C5D"/>
    <w:multiLevelType w:val="multilevel"/>
    <w:tmpl w:val="6B3C3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4C838AC"/>
    <w:multiLevelType w:val="hybridMultilevel"/>
    <w:tmpl w:val="CD640428"/>
    <w:lvl w:ilvl="0" w:tplc="0C090001">
      <w:start w:val="1"/>
      <w:numFmt w:val="bullet"/>
      <w:lvlText w:val=""/>
      <w:lvlJc w:val="left"/>
      <w:pPr>
        <w:ind w:left="1466" w:hanging="360"/>
      </w:pPr>
      <w:rPr>
        <w:rFonts w:ascii="Symbol" w:hAnsi="Symbol" w:hint="default"/>
      </w:rPr>
    </w:lvl>
    <w:lvl w:ilvl="1" w:tplc="0C090003">
      <w:start w:val="1"/>
      <w:numFmt w:val="bullet"/>
      <w:lvlText w:val="o"/>
      <w:lvlJc w:val="left"/>
      <w:pPr>
        <w:ind w:left="2186" w:hanging="360"/>
      </w:pPr>
      <w:rPr>
        <w:rFonts w:ascii="Courier New" w:hAnsi="Courier New" w:cs="Courier New" w:hint="default"/>
      </w:rPr>
    </w:lvl>
    <w:lvl w:ilvl="2" w:tplc="0C090005">
      <w:start w:val="1"/>
      <w:numFmt w:val="bullet"/>
      <w:lvlText w:val=""/>
      <w:lvlJc w:val="left"/>
      <w:pPr>
        <w:ind w:left="2906" w:hanging="360"/>
      </w:pPr>
      <w:rPr>
        <w:rFonts w:ascii="Wingdings" w:hAnsi="Wingdings" w:hint="default"/>
      </w:rPr>
    </w:lvl>
    <w:lvl w:ilvl="3" w:tplc="0C090001">
      <w:start w:val="1"/>
      <w:numFmt w:val="bullet"/>
      <w:lvlText w:val=""/>
      <w:lvlJc w:val="left"/>
      <w:pPr>
        <w:ind w:left="3626" w:hanging="360"/>
      </w:pPr>
      <w:rPr>
        <w:rFonts w:ascii="Symbol" w:hAnsi="Symbol" w:hint="default"/>
      </w:rPr>
    </w:lvl>
    <w:lvl w:ilvl="4" w:tplc="0C090003">
      <w:start w:val="1"/>
      <w:numFmt w:val="bullet"/>
      <w:lvlText w:val="o"/>
      <w:lvlJc w:val="left"/>
      <w:pPr>
        <w:ind w:left="4346" w:hanging="360"/>
      </w:pPr>
      <w:rPr>
        <w:rFonts w:ascii="Courier New" w:hAnsi="Courier New" w:cs="Courier New" w:hint="default"/>
      </w:rPr>
    </w:lvl>
    <w:lvl w:ilvl="5" w:tplc="0C090005">
      <w:start w:val="1"/>
      <w:numFmt w:val="bullet"/>
      <w:lvlText w:val=""/>
      <w:lvlJc w:val="left"/>
      <w:pPr>
        <w:ind w:left="5066" w:hanging="360"/>
      </w:pPr>
      <w:rPr>
        <w:rFonts w:ascii="Wingdings" w:hAnsi="Wingdings" w:hint="default"/>
      </w:rPr>
    </w:lvl>
    <w:lvl w:ilvl="6" w:tplc="0C090001">
      <w:start w:val="1"/>
      <w:numFmt w:val="bullet"/>
      <w:lvlText w:val=""/>
      <w:lvlJc w:val="left"/>
      <w:pPr>
        <w:ind w:left="5786" w:hanging="360"/>
      </w:pPr>
      <w:rPr>
        <w:rFonts w:ascii="Symbol" w:hAnsi="Symbol" w:hint="default"/>
      </w:rPr>
    </w:lvl>
    <w:lvl w:ilvl="7" w:tplc="0C090003">
      <w:start w:val="1"/>
      <w:numFmt w:val="bullet"/>
      <w:lvlText w:val="o"/>
      <w:lvlJc w:val="left"/>
      <w:pPr>
        <w:ind w:left="6506" w:hanging="360"/>
      </w:pPr>
      <w:rPr>
        <w:rFonts w:ascii="Courier New" w:hAnsi="Courier New" w:cs="Courier New" w:hint="default"/>
      </w:rPr>
    </w:lvl>
    <w:lvl w:ilvl="8" w:tplc="0C090005">
      <w:start w:val="1"/>
      <w:numFmt w:val="bullet"/>
      <w:lvlText w:val=""/>
      <w:lvlJc w:val="left"/>
      <w:pPr>
        <w:ind w:left="7226" w:hanging="360"/>
      </w:pPr>
      <w:rPr>
        <w:rFonts w:ascii="Wingdings" w:hAnsi="Wingdings" w:hint="default"/>
      </w:rPr>
    </w:lvl>
  </w:abstractNum>
  <w:abstractNum w:abstractNumId="17" w15:restartNumberingAfterBreak="0">
    <w:nsid w:val="5B8D0335"/>
    <w:multiLevelType w:val="hybridMultilevel"/>
    <w:tmpl w:val="925A3068"/>
    <w:lvl w:ilvl="0" w:tplc="D23AB57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BC600E2"/>
    <w:multiLevelType w:val="hybridMultilevel"/>
    <w:tmpl w:val="00B0C0AC"/>
    <w:lvl w:ilvl="0" w:tplc="0C090001">
      <w:start w:val="1"/>
      <w:numFmt w:val="bullet"/>
      <w:lvlText w:val=""/>
      <w:lvlJc w:val="left"/>
      <w:pPr>
        <w:ind w:left="1440" w:hanging="360"/>
      </w:pPr>
      <w:rPr>
        <w:rFonts w:ascii="Symbol" w:hAnsi="Symbol" w:hint="default"/>
      </w:rPr>
    </w:lvl>
    <w:lvl w:ilvl="1" w:tplc="0C09000B">
      <w:start w:val="1"/>
      <w:numFmt w:val="bullet"/>
      <w:lvlText w:val=""/>
      <w:lvlJc w:val="left"/>
      <w:pPr>
        <w:ind w:left="7448" w:hanging="360"/>
      </w:pPr>
      <w:rPr>
        <w:rFonts w:ascii="Wingdings" w:hAnsi="Wingdings"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19" w15:restartNumberingAfterBreak="0">
    <w:nsid w:val="5C0F76DA"/>
    <w:multiLevelType w:val="hybridMultilevel"/>
    <w:tmpl w:val="7592F738"/>
    <w:lvl w:ilvl="0" w:tplc="D23AB57A">
      <w:start w:val="1"/>
      <w:numFmt w:val="bullet"/>
      <w:lvlText w:val=""/>
      <w:lvlJc w:val="left"/>
      <w:pPr>
        <w:ind w:left="788" w:hanging="360"/>
      </w:pPr>
      <w:rPr>
        <w:rFonts w:ascii="Symbol" w:hAnsi="Symbol" w:hint="default"/>
        <w:sz w:val="22"/>
        <w:szCs w:val="22"/>
      </w:rPr>
    </w:lvl>
    <w:lvl w:ilvl="1" w:tplc="0C090003" w:tentative="1">
      <w:start w:val="1"/>
      <w:numFmt w:val="bullet"/>
      <w:lvlText w:val="o"/>
      <w:lvlJc w:val="left"/>
      <w:pPr>
        <w:ind w:left="1508" w:hanging="360"/>
      </w:pPr>
      <w:rPr>
        <w:rFonts w:ascii="Courier New" w:hAnsi="Courier New" w:cs="Courier New" w:hint="default"/>
      </w:rPr>
    </w:lvl>
    <w:lvl w:ilvl="2" w:tplc="0C090005" w:tentative="1">
      <w:start w:val="1"/>
      <w:numFmt w:val="bullet"/>
      <w:lvlText w:val=""/>
      <w:lvlJc w:val="left"/>
      <w:pPr>
        <w:ind w:left="2228" w:hanging="360"/>
      </w:pPr>
      <w:rPr>
        <w:rFonts w:ascii="Wingdings" w:hAnsi="Wingdings" w:hint="default"/>
      </w:rPr>
    </w:lvl>
    <w:lvl w:ilvl="3" w:tplc="0C090001" w:tentative="1">
      <w:start w:val="1"/>
      <w:numFmt w:val="bullet"/>
      <w:lvlText w:val=""/>
      <w:lvlJc w:val="left"/>
      <w:pPr>
        <w:ind w:left="2948" w:hanging="360"/>
      </w:pPr>
      <w:rPr>
        <w:rFonts w:ascii="Symbol" w:hAnsi="Symbol" w:hint="default"/>
      </w:rPr>
    </w:lvl>
    <w:lvl w:ilvl="4" w:tplc="0C090003" w:tentative="1">
      <w:start w:val="1"/>
      <w:numFmt w:val="bullet"/>
      <w:lvlText w:val="o"/>
      <w:lvlJc w:val="left"/>
      <w:pPr>
        <w:ind w:left="3668" w:hanging="360"/>
      </w:pPr>
      <w:rPr>
        <w:rFonts w:ascii="Courier New" w:hAnsi="Courier New" w:cs="Courier New" w:hint="default"/>
      </w:rPr>
    </w:lvl>
    <w:lvl w:ilvl="5" w:tplc="0C090005" w:tentative="1">
      <w:start w:val="1"/>
      <w:numFmt w:val="bullet"/>
      <w:lvlText w:val=""/>
      <w:lvlJc w:val="left"/>
      <w:pPr>
        <w:ind w:left="4388" w:hanging="360"/>
      </w:pPr>
      <w:rPr>
        <w:rFonts w:ascii="Wingdings" w:hAnsi="Wingdings" w:hint="default"/>
      </w:rPr>
    </w:lvl>
    <w:lvl w:ilvl="6" w:tplc="0C090001" w:tentative="1">
      <w:start w:val="1"/>
      <w:numFmt w:val="bullet"/>
      <w:lvlText w:val=""/>
      <w:lvlJc w:val="left"/>
      <w:pPr>
        <w:ind w:left="5108" w:hanging="360"/>
      </w:pPr>
      <w:rPr>
        <w:rFonts w:ascii="Symbol" w:hAnsi="Symbol" w:hint="default"/>
      </w:rPr>
    </w:lvl>
    <w:lvl w:ilvl="7" w:tplc="0C090003" w:tentative="1">
      <w:start w:val="1"/>
      <w:numFmt w:val="bullet"/>
      <w:lvlText w:val="o"/>
      <w:lvlJc w:val="left"/>
      <w:pPr>
        <w:ind w:left="5828" w:hanging="360"/>
      </w:pPr>
      <w:rPr>
        <w:rFonts w:ascii="Courier New" w:hAnsi="Courier New" w:cs="Courier New" w:hint="default"/>
      </w:rPr>
    </w:lvl>
    <w:lvl w:ilvl="8" w:tplc="0C090005" w:tentative="1">
      <w:start w:val="1"/>
      <w:numFmt w:val="bullet"/>
      <w:lvlText w:val=""/>
      <w:lvlJc w:val="left"/>
      <w:pPr>
        <w:ind w:left="6548" w:hanging="360"/>
      </w:pPr>
      <w:rPr>
        <w:rFonts w:ascii="Wingdings" w:hAnsi="Wingdings" w:hint="default"/>
      </w:rPr>
    </w:lvl>
  </w:abstractNum>
  <w:abstractNum w:abstractNumId="20" w15:restartNumberingAfterBreak="0">
    <w:nsid w:val="62180DAE"/>
    <w:multiLevelType w:val="multilevel"/>
    <w:tmpl w:val="12824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2B62505"/>
    <w:multiLevelType w:val="hybridMultilevel"/>
    <w:tmpl w:val="2FB82FB8"/>
    <w:lvl w:ilvl="0" w:tplc="5678B5F0">
      <w:numFmt w:val="bullet"/>
      <w:lvlText w:val="•"/>
      <w:lvlJc w:val="left"/>
      <w:pPr>
        <w:ind w:left="720" w:hanging="720"/>
      </w:pPr>
      <w:rPr>
        <w:rFonts w:ascii="Aptos" w:eastAsiaTheme="minorEastAsia" w:hAnsi="Aptos"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64C4711C"/>
    <w:multiLevelType w:val="multilevel"/>
    <w:tmpl w:val="22C42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9E00A6B"/>
    <w:multiLevelType w:val="hybridMultilevel"/>
    <w:tmpl w:val="A34C0588"/>
    <w:lvl w:ilvl="0" w:tplc="0C090001">
      <w:start w:val="1"/>
      <w:numFmt w:val="bullet"/>
      <w:lvlText w:val=""/>
      <w:lvlJc w:val="left"/>
      <w:pPr>
        <w:ind w:left="3960" w:hanging="360"/>
      </w:pPr>
      <w:rPr>
        <w:rFonts w:ascii="Symbol" w:hAnsi="Symbol" w:hint="default"/>
      </w:rPr>
    </w:lvl>
    <w:lvl w:ilvl="1" w:tplc="0C090003" w:tentative="1">
      <w:start w:val="1"/>
      <w:numFmt w:val="bullet"/>
      <w:lvlText w:val="o"/>
      <w:lvlJc w:val="left"/>
      <w:pPr>
        <w:ind w:left="4680" w:hanging="360"/>
      </w:pPr>
      <w:rPr>
        <w:rFonts w:ascii="Courier New" w:hAnsi="Courier New" w:cs="Courier New" w:hint="default"/>
      </w:rPr>
    </w:lvl>
    <w:lvl w:ilvl="2" w:tplc="0C090005" w:tentative="1">
      <w:start w:val="1"/>
      <w:numFmt w:val="bullet"/>
      <w:lvlText w:val=""/>
      <w:lvlJc w:val="left"/>
      <w:pPr>
        <w:ind w:left="5400" w:hanging="360"/>
      </w:pPr>
      <w:rPr>
        <w:rFonts w:ascii="Wingdings" w:hAnsi="Wingdings" w:hint="default"/>
      </w:rPr>
    </w:lvl>
    <w:lvl w:ilvl="3" w:tplc="0C090001" w:tentative="1">
      <w:start w:val="1"/>
      <w:numFmt w:val="bullet"/>
      <w:lvlText w:val=""/>
      <w:lvlJc w:val="left"/>
      <w:pPr>
        <w:ind w:left="6120" w:hanging="360"/>
      </w:pPr>
      <w:rPr>
        <w:rFonts w:ascii="Symbol" w:hAnsi="Symbol" w:hint="default"/>
      </w:rPr>
    </w:lvl>
    <w:lvl w:ilvl="4" w:tplc="0C090003" w:tentative="1">
      <w:start w:val="1"/>
      <w:numFmt w:val="bullet"/>
      <w:lvlText w:val="o"/>
      <w:lvlJc w:val="left"/>
      <w:pPr>
        <w:ind w:left="6840" w:hanging="360"/>
      </w:pPr>
      <w:rPr>
        <w:rFonts w:ascii="Courier New" w:hAnsi="Courier New" w:cs="Courier New" w:hint="default"/>
      </w:rPr>
    </w:lvl>
    <w:lvl w:ilvl="5" w:tplc="0C090005" w:tentative="1">
      <w:start w:val="1"/>
      <w:numFmt w:val="bullet"/>
      <w:lvlText w:val=""/>
      <w:lvlJc w:val="left"/>
      <w:pPr>
        <w:ind w:left="7560" w:hanging="360"/>
      </w:pPr>
      <w:rPr>
        <w:rFonts w:ascii="Wingdings" w:hAnsi="Wingdings" w:hint="default"/>
      </w:rPr>
    </w:lvl>
    <w:lvl w:ilvl="6" w:tplc="0C090001" w:tentative="1">
      <w:start w:val="1"/>
      <w:numFmt w:val="bullet"/>
      <w:lvlText w:val=""/>
      <w:lvlJc w:val="left"/>
      <w:pPr>
        <w:ind w:left="8280" w:hanging="360"/>
      </w:pPr>
      <w:rPr>
        <w:rFonts w:ascii="Symbol" w:hAnsi="Symbol" w:hint="default"/>
      </w:rPr>
    </w:lvl>
    <w:lvl w:ilvl="7" w:tplc="0C090003" w:tentative="1">
      <w:start w:val="1"/>
      <w:numFmt w:val="bullet"/>
      <w:lvlText w:val="o"/>
      <w:lvlJc w:val="left"/>
      <w:pPr>
        <w:ind w:left="9000" w:hanging="360"/>
      </w:pPr>
      <w:rPr>
        <w:rFonts w:ascii="Courier New" w:hAnsi="Courier New" w:cs="Courier New" w:hint="default"/>
      </w:rPr>
    </w:lvl>
    <w:lvl w:ilvl="8" w:tplc="0C090005" w:tentative="1">
      <w:start w:val="1"/>
      <w:numFmt w:val="bullet"/>
      <w:lvlText w:val=""/>
      <w:lvlJc w:val="left"/>
      <w:pPr>
        <w:ind w:left="9720" w:hanging="360"/>
      </w:pPr>
      <w:rPr>
        <w:rFonts w:ascii="Wingdings" w:hAnsi="Wingdings" w:hint="default"/>
      </w:rPr>
    </w:lvl>
  </w:abstractNum>
  <w:abstractNum w:abstractNumId="24" w15:restartNumberingAfterBreak="0">
    <w:nsid w:val="7D8530FF"/>
    <w:multiLevelType w:val="multilevel"/>
    <w:tmpl w:val="CA780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86656516">
    <w:abstractNumId w:val="11"/>
  </w:num>
  <w:num w:numId="2" w16cid:durableId="573009415">
    <w:abstractNumId w:val="14"/>
  </w:num>
  <w:num w:numId="3" w16cid:durableId="1266768028">
    <w:abstractNumId w:val="6"/>
  </w:num>
  <w:num w:numId="4" w16cid:durableId="297883579">
    <w:abstractNumId w:val="23"/>
  </w:num>
  <w:num w:numId="5" w16cid:durableId="1990940009">
    <w:abstractNumId w:val="9"/>
  </w:num>
  <w:num w:numId="6" w16cid:durableId="1643271055">
    <w:abstractNumId w:val="22"/>
  </w:num>
  <w:num w:numId="7" w16cid:durableId="1980570979">
    <w:abstractNumId w:val="15"/>
  </w:num>
  <w:num w:numId="8" w16cid:durableId="169876052">
    <w:abstractNumId w:val="1"/>
  </w:num>
  <w:num w:numId="9" w16cid:durableId="1370104412">
    <w:abstractNumId w:val="7"/>
  </w:num>
  <w:num w:numId="10" w16cid:durableId="953824579">
    <w:abstractNumId w:val="20"/>
  </w:num>
  <w:num w:numId="11" w16cid:durableId="1146702498">
    <w:abstractNumId w:val="24"/>
  </w:num>
  <w:num w:numId="12" w16cid:durableId="1841657517">
    <w:abstractNumId w:val="8"/>
  </w:num>
  <w:num w:numId="13" w16cid:durableId="1187216641">
    <w:abstractNumId w:val="13"/>
  </w:num>
  <w:num w:numId="14" w16cid:durableId="909316299">
    <w:abstractNumId w:val="2"/>
  </w:num>
  <w:num w:numId="15" w16cid:durableId="150410861">
    <w:abstractNumId w:val="10"/>
  </w:num>
  <w:num w:numId="16" w16cid:durableId="753625422">
    <w:abstractNumId w:val="4"/>
  </w:num>
  <w:num w:numId="17" w16cid:durableId="19889682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60896398">
    <w:abstractNumId w:val="16"/>
  </w:num>
  <w:num w:numId="19" w16cid:durableId="1046027232">
    <w:abstractNumId w:val="18"/>
  </w:num>
  <w:num w:numId="20" w16cid:durableId="663509887">
    <w:abstractNumId w:val="0"/>
  </w:num>
  <w:num w:numId="21" w16cid:durableId="1505971367">
    <w:abstractNumId w:val="19"/>
  </w:num>
  <w:num w:numId="22" w16cid:durableId="966737223">
    <w:abstractNumId w:val="3"/>
  </w:num>
  <w:num w:numId="23" w16cid:durableId="428939393">
    <w:abstractNumId w:val="12"/>
  </w:num>
  <w:num w:numId="24" w16cid:durableId="622925420">
    <w:abstractNumId w:val="17"/>
  </w:num>
  <w:num w:numId="25" w16cid:durableId="931083218">
    <w:abstractNumId w:val="21"/>
  </w:num>
  <w:num w:numId="26" w16cid:durableId="733310830">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9CC"/>
    <w:rsid w:val="0000013A"/>
    <w:rsid w:val="00000580"/>
    <w:rsid w:val="00000DD8"/>
    <w:rsid w:val="0000401D"/>
    <w:rsid w:val="00004D4F"/>
    <w:rsid w:val="0000569B"/>
    <w:rsid w:val="0000578F"/>
    <w:rsid w:val="0000658D"/>
    <w:rsid w:val="00006AF9"/>
    <w:rsid w:val="000074C2"/>
    <w:rsid w:val="00007676"/>
    <w:rsid w:val="00010195"/>
    <w:rsid w:val="00010277"/>
    <w:rsid w:val="000111A8"/>
    <w:rsid w:val="00011D56"/>
    <w:rsid w:val="00012818"/>
    <w:rsid w:val="00015645"/>
    <w:rsid w:val="00015DBC"/>
    <w:rsid w:val="00016295"/>
    <w:rsid w:val="000166F4"/>
    <w:rsid w:val="000169D8"/>
    <w:rsid w:val="00016DA2"/>
    <w:rsid w:val="000179B7"/>
    <w:rsid w:val="00017E1E"/>
    <w:rsid w:val="000217B5"/>
    <w:rsid w:val="00021D17"/>
    <w:rsid w:val="0002217D"/>
    <w:rsid w:val="0002292C"/>
    <w:rsid w:val="00023BA2"/>
    <w:rsid w:val="00024933"/>
    <w:rsid w:val="00026188"/>
    <w:rsid w:val="000268A2"/>
    <w:rsid w:val="00026C82"/>
    <w:rsid w:val="00027BD8"/>
    <w:rsid w:val="0003045A"/>
    <w:rsid w:val="0003083E"/>
    <w:rsid w:val="0003103D"/>
    <w:rsid w:val="00031B55"/>
    <w:rsid w:val="00032198"/>
    <w:rsid w:val="00032D57"/>
    <w:rsid w:val="00032EEA"/>
    <w:rsid w:val="00033133"/>
    <w:rsid w:val="00034D14"/>
    <w:rsid w:val="000358FD"/>
    <w:rsid w:val="00035C35"/>
    <w:rsid w:val="0003687F"/>
    <w:rsid w:val="00042142"/>
    <w:rsid w:val="00042930"/>
    <w:rsid w:val="000452C1"/>
    <w:rsid w:val="000459B3"/>
    <w:rsid w:val="00045CEB"/>
    <w:rsid w:val="00047B4B"/>
    <w:rsid w:val="00050528"/>
    <w:rsid w:val="00054479"/>
    <w:rsid w:val="00055CC6"/>
    <w:rsid w:val="00056089"/>
    <w:rsid w:val="000566ED"/>
    <w:rsid w:val="00056A1B"/>
    <w:rsid w:val="0005700E"/>
    <w:rsid w:val="0006038F"/>
    <w:rsid w:val="00060773"/>
    <w:rsid w:val="000610D3"/>
    <w:rsid w:val="00061BA6"/>
    <w:rsid w:val="00061D74"/>
    <w:rsid w:val="00061E4F"/>
    <w:rsid w:val="0006216E"/>
    <w:rsid w:val="0006372A"/>
    <w:rsid w:val="000645D1"/>
    <w:rsid w:val="00064C68"/>
    <w:rsid w:val="00065658"/>
    <w:rsid w:val="00065AF4"/>
    <w:rsid w:val="0006763D"/>
    <w:rsid w:val="00067D3F"/>
    <w:rsid w:val="00070839"/>
    <w:rsid w:val="00071473"/>
    <w:rsid w:val="0007284A"/>
    <w:rsid w:val="00072E40"/>
    <w:rsid w:val="00072F9A"/>
    <w:rsid w:val="00073C29"/>
    <w:rsid w:val="000740A3"/>
    <w:rsid w:val="0007555E"/>
    <w:rsid w:val="000761C4"/>
    <w:rsid w:val="000764AA"/>
    <w:rsid w:val="00076671"/>
    <w:rsid w:val="00076880"/>
    <w:rsid w:val="00081527"/>
    <w:rsid w:val="000815C5"/>
    <w:rsid w:val="00082A7C"/>
    <w:rsid w:val="00082D15"/>
    <w:rsid w:val="000839F7"/>
    <w:rsid w:val="00084178"/>
    <w:rsid w:val="000846E0"/>
    <w:rsid w:val="00084817"/>
    <w:rsid w:val="00085EF7"/>
    <w:rsid w:val="00086779"/>
    <w:rsid w:val="0008710C"/>
    <w:rsid w:val="000910DF"/>
    <w:rsid w:val="00092171"/>
    <w:rsid w:val="00094406"/>
    <w:rsid w:val="00094417"/>
    <w:rsid w:val="00095C82"/>
    <w:rsid w:val="00096095"/>
    <w:rsid w:val="000964F2"/>
    <w:rsid w:val="0009680E"/>
    <w:rsid w:val="000974BE"/>
    <w:rsid w:val="000979FD"/>
    <w:rsid w:val="000A04D3"/>
    <w:rsid w:val="000A1800"/>
    <w:rsid w:val="000A1B93"/>
    <w:rsid w:val="000A2A99"/>
    <w:rsid w:val="000A2C40"/>
    <w:rsid w:val="000A4CD7"/>
    <w:rsid w:val="000A5AA5"/>
    <w:rsid w:val="000A5DA8"/>
    <w:rsid w:val="000A6A8F"/>
    <w:rsid w:val="000A7352"/>
    <w:rsid w:val="000A7FD4"/>
    <w:rsid w:val="000B00C2"/>
    <w:rsid w:val="000B1B0B"/>
    <w:rsid w:val="000B25D1"/>
    <w:rsid w:val="000B25DF"/>
    <w:rsid w:val="000B3880"/>
    <w:rsid w:val="000B409C"/>
    <w:rsid w:val="000B422C"/>
    <w:rsid w:val="000B5876"/>
    <w:rsid w:val="000B589F"/>
    <w:rsid w:val="000B60B7"/>
    <w:rsid w:val="000B6717"/>
    <w:rsid w:val="000C0EB7"/>
    <w:rsid w:val="000C0F41"/>
    <w:rsid w:val="000C4CE3"/>
    <w:rsid w:val="000C52BF"/>
    <w:rsid w:val="000C5657"/>
    <w:rsid w:val="000C61E4"/>
    <w:rsid w:val="000D0458"/>
    <w:rsid w:val="000D07F4"/>
    <w:rsid w:val="000D0DE6"/>
    <w:rsid w:val="000D3D9B"/>
    <w:rsid w:val="000D3F2E"/>
    <w:rsid w:val="000D4700"/>
    <w:rsid w:val="000D48BA"/>
    <w:rsid w:val="000D4AEF"/>
    <w:rsid w:val="000D535B"/>
    <w:rsid w:val="000D5733"/>
    <w:rsid w:val="000D59D6"/>
    <w:rsid w:val="000D6111"/>
    <w:rsid w:val="000D74CD"/>
    <w:rsid w:val="000E0F12"/>
    <w:rsid w:val="000E10DF"/>
    <w:rsid w:val="000E1A45"/>
    <w:rsid w:val="000E1C25"/>
    <w:rsid w:val="000E2E2B"/>
    <w:rsid w:val="000E339A"/>
    <w:rsid w:val="000E3D2B"/>
    <w:rsid w:val="000E4466"/>
    <w:rsid w:val="000E5794"/>
    <w:rsid w:val="000E6A30"/>
    <w:rsid w:val="000E7613"/>
    <w:rsid w:val="000E7D5A"/>
    <w:rsid w:val="000F0373"/>
    <w:rsid w:val="000F0C7B"/>
    <w:rsid w:val="000F190B"/>
    <w:rsid w:val="000F22AD"/>
    <w:rsid w:val="000F264A"/>
    <w:rsid w:val="000F2967"/>
    <w:rsid w:val="000F390B"/>
    <w:rsid w:val="000F5AFB"/>
    <w:rsid w:val="000F5C29"/>
    <w:rsid w:val="000F651F"/>
    <w:rsid w:val="000F65F5"/>
    <w:rsid w:val="000F79B5"/>
    <w:rsid w:val="00100B03"/>
    <w:rsid w:val="00101228"/>
    <w:rsid w:val="001019B1"/>
    <w:rsid w:val="00103148"/>
    <w:rsid w:val="001044A8"/>
    <w:rsid w:val="001046D6"/>
    <w:rsid w:val="00105DB6"/>
    <w:rsid w:val="00106362"/>
    <w:rsid w:val="00106DD2"/>
    <w:rsid w:val="0010705E"/>
    <w:rsid w:val="00107FEB"/>
    <w:rsid w:val="0011083C"/>
    <w:rsid w:val="00111801"/>
    <w:rsid w:val="00112859"/>
    <w:rsid w:val="00112C66"/>
    <w:rsid w:val="00112F89"/>
    <w:rsid w:val="0011404A"/>
    <w:rsid w:val="00114082"/>
    <w:rsid w:val="001152A5"/>
    <w:rsid w:val="0011667C"/>
    <w:rsid w:val="00120050"/>
    <w:rsid w:val="00120D79"/>
    <w:rsid w:val="00121649"/>
    <w:rsid w:val="00121E8E"/>
    <w:rsid w:val="00122554"/>
    <w:rsid w:val="0012285E"/>
    <w:rsid w:val="001228A0"/>
    <w:rsid w:val="00122AC6"/>
    <w:rsid w:val="00122DEF"/>
    <w:rsid w:val="00123658"/>
    <w:rsid w:val="00124789"/>
    <w:rsid w:val="00125819"/>
    <w:rsid w:val="001262D4"/>
    <w:rsid w:val="001279E3"/>
    <w:rsid w:val="00127DFB"/>
    <w:rsid w:val="00130BC0"/>
    <w:rsid w:val="00130C62"/>
    <w:rsid w:val="00131223"/>
    <w:rsid w:val="001312CF"/>
    <w:rsid w:val="0013197B"/>
    <w:rsid w:val="00133700"/>
    <w:rsid w:val="00134FA3"/>
    <w:rsid w:val="001361F8"/>
    <w:rsid w:val="001366D7"/>
    <w:rsid w:val="00136A31"/>
    <w:rsid w:val="001370E7"/>
    <w:rsid w:val="0014004E"/>
    <w:rsid w:val="00140687"/>
    <w:rsid w:val="00141B86"/>
    <w:rsid w:val="001429DA"/>
    <w:rsid w:val="001434B8"/>
    <w:rsid w:val="00143574"/>
    <w:rsid w:val="00143ED7"/>
    <w:rsid w:val="00146900"/>
    <w:rsid w:val="00146A75"/>
    <w:rsid w:val="00147354"/>
    <w:rsid w:val="0014756F"/>
    <w:rsid w:val="001478B9"/>
    <w:rsid w:val="00151913"/>
    <w:rsid w:val="001537A8"/>
    <w:rsid w:val="00154C81"/>
    <w:rsid w:val="00155118"/>
    <w:rsid w:val="00156667"/>
    <w:rsid w:val="001570D8"/>
    <w:rsid w:val="00157254"/>
    <w:rsid w:val="00157471"/>
    <w:rsid w:val="00157C4A"/>
    <w:rsid w:val="00157C6F"/>
    <w:rsid w:val="001629B6"/>
    <w:rsid w:val="00162BDF"/>
    <w:rsid w:val="001635E3"/>
    <w:rsid w:val="001639E0"/>
    <w:rsid w:val="00164B84"/>
    <w:rsid w:val="00164CC2"/>
    <w:rsid w:val="00164DE2"/>
    <w:rsid w:val="00167422"/>
    <w:rsid w:val="00167990"/>
    <w:rsid w:val="00167F5E"/>
    <w:rsid w:val="00167F87"/>
    <w:rsid w:val="0017076B"/>
    <w:rsid w:val="001713FF"/>
    <w:rsid w:val="00171707"/>
    <w:rsid w:val="001717B4"/>
    <w:rsid w:val="00171E69"/>
    <w:rsid w:val="00171FF8"/>
    <w:rsid w:val="001726B8"/>
    <w:rsid w:val="00175AF9"/>
    <w:rsid w:val="00175E02"/>
    <w:rsid w:val="001765C3"/>
    <w:rsid w:val="00177EAA"/>
    <w:rsid w:val="0018015B"/>
    <w:rsid w:val="00180CB5"/>
    <w:rsid w:val="00181381"/>
    <w:rsid w:val="00181FD2"/>
    <w:rsid w:val="00184D0F"/>
    <w:rsid w:val="001860D0"/>
    <w:rsid w:val="00186BD3"/>
    <w:rsid w:val="00187919"/>
    <w:rsid w:val="0019001E"/>
    <w:rsid w:val="00190048"/>
    <w:rsid w:val="001915BA"/>
    <w:rsid w:val="001921F8"/>
    <w:rsid w:val="00192F25"/>
    <w:rsid w:val="001934F2"/>
    <w:rsid w:val="00196012"/>
    <w:rsid w:val="0019604C"/>
    <w:rsid w:val="00196ADD"/>
    <w:rsid w:val="001A1A57"/>
    <w:rsid w:val="001A1B8A"/>
    <w:rsid w:val="001A2C35"/>
    <w:rsid w:val="001A2DBF"/>
    <w:rsid w:val="001A3B1D"/>
    <w:rsid w:val="001A3E95"/>
    <w:rsid w:val="001A5BF4"/>
    <w:rsid w:val="001B01E5"/>
    <w:rsid w:val="001B0542"/>
    <w:rsid w:val="001B067B"/>
    <w:rsid w:val="001B077B"/>
    <w:rsid w:val="001B0857"/>
    <w:rsid w:val="001B1A93"/>
    <w:rsid w:val="001B2D4A"/>
    <w:rsid w:val="001B2DA5"/>
    <w:rsid w:val="001B3915"/>
    <w:rsid w:val="001B3921"/>
    <w:rsid w:val="001B3E6D"/>
    <w:rsid w:val="001B4892"/>
    <w:rsid w:val="001B6788"/>
    <w:rsid w:val="001B7029"/>
    <w:rsid w:val="001B7D7B"/>
    <w:rsid w:val="001C018D"/>
    <w:rsid w:val="001C1A59"/>
    <w:rsid w:val="001C2608"/>
    <w:rsid w:val="001C3A7B"/>
    <w:rsid w:val="001C4E81"/>
    <w:rsid w:val="001C546E"/>
    <w:rsid w:val="001C647A"/>
    <w:rsid w:val="001D10AF"/>
    <w:rsid w:val="001D13CA"/>
    <w:rsid w:val="001D203F"/>
    <w:rsid w:val="001D2C6E"/>
    <w:rsid w:val="001D44F0"/>
    <w:rsid w:val="001D4A78"/>
    <w:rsid w:val="001D50CA"/>
    <w:rsid w:val="001D6753"/>
    <w:rsid w:val="001D69E2"/>
    <w:rsid w:val="001D714E"/>
    <w:rsid w:val="001D7E69"/>
    <w:rsid w:val="001E0C99"/>
    <w:rsid w:val="001E1C9C"/>
    <w:rsid w:val="001E20C5"/>
    <w:rsid w:val="001E2BD7"/>
    <w:rsid w:val="001E67F2"/>
    <w:rsid w:val="001F0AC4"/>
    <w:rsid w:val="001F1DE8"/>
    <w:rsid w:val="001F23BF"/>
    <w:rsid w:val="001F2582"/>
    <w:rsid w:val="001F2F87"/>
    <w:rsid w:val="001F37ED"/>
    <w:rsid w:val="001F39BD"/>
    <w:rsid w:val="001F3F7A"/>
    <w:rsid w:val="001F5093"/>
    <w:rsid w:val="001F512C"/>
    <w:rsid w:val="001F574F"/>
    <w:rsid w:val="001F5E80"/>
    <w:rsid w:val="001F6CD7"/>
    <w:rsid w:val="001F761F"/>
    <w:rsid w:val="001F7B31"/>
    <w:rsid w:val="001F7BBB"/>
    <w:rsid w:val="0020039A"/>
    <w:rsid w:val="00201635"/>
    <w:rsid w:val="00201B24"/>
    <w:rsid w:val="00204B27"/>
    <w:rsid w:val="0021197B"/>
    <w:rsid w:val="0021198B"/>
    <w:rsid w:val="00211A3E"/>
    <w:rsid w:val="00212801"/>
    <w:rsid w:val="00212DA2"/>
    <w:rsid w:val="00213D37"/>
    <w:rsid w:val="002162B4"/>
    <w:rsid w:val="00216D56"/>
    <w:rsid w:val="00217749"/>
    <w:rsid w:val="00220469"/>
    <w:rsid w:val="00220FC9"/>
    <w:rsid w:val="0022117E"/>
    <w:rsid w:val="0022268C"/>
    <w:rsid w:val="002229B8"/>
    <w:rsid w:val="002233B4"/>
    <w:rsid w:val="00223456"/>
    <w:rsid w:val="0022376A"/>
    <w:rsid w:val="00223C62"/>
    <w:rsid w:val="002245E7"/>
    <w:rsid w:val="002266DD"/>
    <w:rsid w:val="002303CA"/>
    <w:rsid w:val="00230CB1"/>
    <w:rsid w:val="00232EDA"/>
    <w:rsid w:val="002332E6"/>
    <w:rsid w:val="0023391B"/>
    <w:rsid w:val="0023455A"/>
    <w:rsid w:val="0023472A"/>
    <w:rsid w:val="00234849"/>
    <w:rsid w:val="00236EBC"/>
    <w:rsid w:val="00237D01"/>
    <w:rsid w:val="00240B82"/>
    <w:rsid w:val="00241852"/>
    <w:rsid w:val="002426BB"/>
    <w:rsid w:val="0024326A"/>
    <w:rsid w:val="00244369"/>
    <w:rsid w:val="00245D11"/>
    <w:rsid w:val="00246028"/>
    <w:rsid w:val="002462DA"/>
    <w:rsid w:val="00246A10"/>
    <w:rsid w:val="002472FE"/>
    <w:rsid w:val="002479DF"/>
    <w:rsid w:val="00247D5C"/>
    <w:rsid w:val="00250CAB"/>
    <w:rsid w:val="00251AAE"/>
    <w:rsid w:val="00253A17"/>
    <w:rsid w:val="00253DCE"/>
    <w:rsid w:val="0025440B"/>
    <w:rsid w:val="002544A0"/>
    <w:rsid w:val="002544BC"/>
    <w:rsid w:val="00255789"/>
    <w:rsid w:val="0025580E"/>
    <w:rsid w:val="00255C2C"/>
    <w:rsid w:val="00255CBD"/>
    <w:rsid w:val="002569C0"/>
    <w:rsid w:val="00260EE3"/>
    <w:rsid w:val="002613B1"/>
    <w:rsid w:val="002614B7"/>
    <w:rsid w:val="00262A8D"/>
    <w:rsid w:val="00263A85"/>
    <w:rsid w:val="0026550C"/>
    <w:rsid w:val="00266D3E"/>
    <w:rsid w:val="00266D68"/>
    <w:rsid w:val="00266EA3"/>
    <w:rsid w:val="00267EF1"/>
    <w:rsid w:val="00271B22"/>
    <w:rsid w:val="00272D13"/>
    <w:rsid w:val="00273A5A"/>
    <w:rsid w:val="00275A2D"/>
    <w:rsid w:val="0027646B"/>
    <w:rsid w:val="002768C9"/>
    <w:rsid w:val="00280050"/>
    <w:rsid w:val="00280589"/>
    <w:rsid w:val="002838DC"/>
    <w:rsid w:val="002839E8"/>
    <w:rsid w:val="00283E97"/>
    <w:rsid w:val="002841B3"/>
    <w:rsid w:val="00284A3C"/>
    <w:rsid w:val="0028502F"/>
    <w:rsid w:val="00286E80"/>
    <w:rsid w:val="00290F5F"/>
    <w:rsid w:val="0029122A"/>
    <w:rsid w:val="0029208B"/>
    <w:rsid w:val="00293076"/>
    <w:rsid w:val="002932EE"/>
    <w:rsid w:val="00293FB4"/>
    <w:rsid w:val="002959E1"/>
    <w:rsid w:val="0029608C"/>
    <w:rsid w:val="002960C3"/>
    <w:rsid w:val="00297483"/>
    <w:rsid w:val="00297CF7"/>
    <w:rsid w:val="002A1152"/>
    <w:rsid w:val="002A1884"/>
    <w:rsid w:val="002A1F17"/>
    <w:rsid w:val="002A2026"/>
    <w:rsid w:val="002A227C"/>
    <w:rsid w:val="002A2E1D"/>
    <w:rsid w:val="002A4249"/>
    <w:rsid w:val="002A4599"/>
    <w:rsid w:val="002A4F8C"/>
    <w:rsid w:val="002A57F6"/>
    <w:rsid w:val="002A5D50"/>
    <w:rsid w:val="002A6635"/>
    <w:rsid w:val="002A6806"/>
    <w:rsid w:val="002A70CD"/>
    <w:rsid w:val="002A787D"/>
    <w:rsid w:val="002B0448"/>
    <w:rsid w:val="002B0746"/>
    <w:rsid w:val="002B2E47"/>
    <w:rsid w:val="002B306E"/>
    <w:rsid w:val="002B5A91"/>
    <w:rsid w:val="002B7733"/>
    <w:rsid w:val="002C0A5E"/>
    <w:rsid w:val="002C1D9E"/>
    <w:rsid w:val="002C4116"/>
    <w:rsid w:val="002C50A6"/>
    <w:rsid w:val="002C593B"/>
    <w:rsid w:val="002C5B36"/>
    <w:rsid w:val="002C65B4"/>
    <w:rsid w:val="002C71B7"/>
    <w:rsid w:val="002C7C8A"/>
    <w:rsid w:val="002D00BF"/>
    <w:rsid w:val="002D0768"/>
    <w:rsid w:val="002D0B6B"/>
    <w:rsid w:val="002D17E3"/>
    <w:rsid w:val="002D19CF"/>
    <w:rsid w:val="002D1B96"/>
    <w:rsid w:val="002D1FC3"/>
    <w:rsid w:val="002D2731"/>
    <w:rsid w:val="002D2F03"/>
    <w:rsid w:val="002D47D7"/>
    <w:rsid w:val="002D4881"/>
    <w:rsid w:val="002D48BC"/>
    <w:rsid w:val="002D48EB"/>
    <w:rsid w:val="002D5CD6"/>
    <w:rsid w:val="002D636C"/>
    <w:rsid w:val="002D6863"/>
    <w:rsid w:val="002D6F30"/>
    <w:rsid w:val="002D7C4F"/>
    <w:rsid w:val="002E0364"/>
    <w:rsid w:val="002E1568"/>
    <w:rsid w:val="002E2243"/>
    <w:rsid w:val="002E26A7"/>
    <w:rsid w:val="002E26CC"/>
    <w:rsid w:val="002E432B"/>
    <w:rsid w:val="002E49F4"/>
    <w:rsid w:val="002E5ACC"/>
    <w:rsid w:val="002E5DD9"/>
    <w:rsid w:val="002E5F95"/>
    <w:rsid w:val="002E7B66"/>
    <w:rsid w:val="002F09E8"/>
    <w:rsid w:val="002F0CF3"/>
    <w:rsid w:val="002F1981"/>
    <w:rsid w:val="002F365E"/>
    <w:rsid w:val="002F4220"/>
    <w:rsid w:val="002F4709"/>
    <w:rsid w:val="002F4838"/>
    <w:rsid w:val="002F4B4B"/>
    <w:rsid w:val="002F4F73"/>
    <w:rsid w:val="002F6A18"/>
    <w:rsid w:val="002F74BA"/>
    <w:rsid w:val="0030084E"/>
    <w:rsid w:val="00300C56"/>
    <w:rsid w:val="00300E14"/>
    <w:rsid w:val="00301750"/>
    <w:rsid w:val="00301DFA"/>
    <w:rsid w:val="00302888"/>
    <w:rsid w:val="00302894"/>
    <w:rsid w:val="0030291B"/>
    <w:rsid w:val="003029A9"/>
    <w:rsid w:val="00303669"/>
    <w:rsid w:val="003037B8"/>
    <w:rsid w:val="0030467C"/>
    <w:rsid w:val="003046B5"/>
    <w:rsid w:val="00305861"/>
    <w:rsid w:val="003062F2"/>
    <w:rsid w:val="00306919"/>
    <w:rsid w:val="00306FDE"/>
    <w:rsid w:val="003140DA"/>
    <w:rsid w:val="0031551E"/>
    <w:rsid w:val="00316232"/>
    <w:rsid w:val="003166B3"/>
    <w:rsid w:val="0032007B"/>
    <w:rsid w:val="003212B2"/>
    <w:rsid w:val="003216E0"/>
    <w:rsid w:val="00321B37"/>
    <w:rsid w:val="00323AF8"/>
    <w:rsid w:val="0032436F"/>
    <w:rsid w:val="00324A36"/>
    <w:rsid w:val="003255DA"/>
    <w:rsid w:val="00325A1C"/>
    <w:rsid w:val="00326241"/>
    <w:rsid w:val="00326F63"/>
    <w:rsid w:val="00327C86"/>
    <w:rsid w:val="003300D6"/>
    <w:rsid w:val="0033062E"/>
    <w:rsid w:val="00330B52"/>
    <w:rsid w:val="00331898"/>
    <w:rsid w:val="00332C0B"/>
    <w:rsid w:val="00332F37"/>
    <w:rsid w:val="003338A9"/>
    <w:rsid w:val="00334D0B"/>
    <w:rsid w:val="00334FCF"/>
    <w:rsid w:val="0033512A"/>
    <w:rsid w:val="003351F0"/>
    <w:rsid w:val="003353DF"/>
    <w:rsid w:val="00335A2C"/>
    <w:rsid w:val="00336DB7"/>
    <w:rsid w:val="00336DF0"/>
    <w:rsid w:val="00337C77"/>
    <w:rsid w:val="00342892"/>
    <w:rsid w:val="00343528"/>
    <w:rsid w:val="00343E66"/>
    <w:rsid w:val="00344D21"/>
    <w:rsid w:val="00345097"/>
    <w:rsid w:val="00345DAE"/>
    <w:rsid w:val="003474CF"/>
    <w:rsid w:val="00347E73"/>
    <w:rsid w:val="00350006"/>
    <w:rsid w:val="00351FBD"/>
    <w:rsid w:val="00352429"/>
    <w:rsid w:val="003532EE"/>
    <w:rsid w:val="00353CC8"/>
    <w:rsid w:val="00353E56"/>
    <w:rsid w:val="00354592"/>
    <w:rsid w:val="00355C5B"/>
    <w:rsid w:val="00355CC1"/>
    <w:rsid w:val="00356368"/>
    <w:rsid w:val="00356963"/>
    <w:rsid w:val="00360B52"/>
    <w:rsid w:val="00360D64"/>
    <w:rsid w:val="00360EE0"/>
    <w:rsid w:val="003612B1"/>
    <w:rsid w:val="00361A96"/>
    <w:rsid w:val="00363289"/>
    <w:rsid w:val="003634D1"/>
    <w:rsid w:val="0036708B"/>
    <w:rsid w:val="00374CCF"/>
    <w:rsid w:val="00374EBA"/>
    <w:rsid w:val="00375B0F"/>
    <w:rsid w:val="003767D9"/>
    <w:rsid w:val="0037721A"/>
    <w:rsid w:val="00380487"/>
    <w:rsid w:val="00380AC5"/>
    <w:rsid w:val="00381C0F"/>
    <w:rsid w:val="003827C9"/>
    <w:rsid w:val="0038322A"/>
    <w:rsid w:val="0038473F"/>
    <w:rsid w:val="00384BD0"/>
    <w:rsid w:val="003864F8"/>
    <w:rsid w:val="0038769C"/>
    <w:rsid w:val="00390F51"/>
    <w:rsid w:val="0039192F"/>
    <w:rsid w:val="00391A42"/>
    <w:rsid w:val="00392634"/>
    <w:rsid w:val="003927DA"/>
    <w:rsid w:val="003939B1"/>
    <w:rsid w:val="0039411C"/>
    <w:rsid w:val="003955EF"/>
    <w:rsid w:val="00395A96"/>
    <w:rsid w:val="00396EB5"/>
    <w:rsid w:val="0039706A"/>
    <w:rsid w:val="00397F65"/>
    <w:rsid w:val="003A06D5"/>
    <w:rsid w:val="003A0B02"/>
    <w:rsid w:val="003A16EC"/>
    <w:rsid w:val="003A1FA7"/>
    <w:rsid w:val="003A28FF"/>
    <w:rsid w:val="003A37F3"/>
    <w:rsid w:val="003A48F7"/>
    <w:rsid w:val="003A5718"/>
    <w:rsid w:val="003A5785"/>
    <w:rsid w:val="003A61D3"/>
    <w:rsid w:val="003A7C1D"/>
    <w:rsid w:val="003B000A"/>
    <w:rsid w:val="003B0827"/>
    <w:rsid w:val="003B0AA5"/>
    <w:rsid w:val="003B1408"/>
    <w:rsid w:val="003B1E98"/>
    <w:rsid w:val="003B2B98"/>
    <w:rsid w:val="003B398C"/>
    <w:rsid w:val="003B39E2"/>
    <w:rsid w:val="003B48AD"/>
    <w:rsid w:val="003B4DAD"/>
    <w:rsid w:val="003B5262"/>
    <w:rsid w:val="003B5433"/>
    <w:rsid w:val="003B54F0"/>
    <w:rsid w:val="003B6718"/>
    <w:rsid w:val="003B6EE7"/>
    <w:rsid w:val="003B755D"/>
    <w:rsid w:val="003C03B6"/>
    <w:rsid w:val="003C18F0"/>
    <w:rsid w:val="003C1EEC"/>
    <w:rsid w:val="003C2273"/>
    <w:rsid w:val="003C29AC"/>
    <w:rsid w:val="003C43DF"/>
    <w:rsid w:val="003C4DE5"/>
    <w:rsid w:val="003C558B"/>
    <w:rsid w:val="003C5DB9"/>
    <w:rsid w:val="003C6A15"/>
    <w:rsid w:val="003C6BDB"/>
    <w:rsid w:val="003C72EB"/>
    <w:rsid w:val="003C7411"/>
    <w:rsid w:val="003C78E5"/>
    <w:rsid w:val="003C7B28"/>
    <w:rsid w:val="003D03B6"/>
    <w:rsid w:val="003D160D"/>
    <w:rsid w:val="003D297A"/>
    <w:rsid w:val="003D3056"/>
    <w:rsid w:val="003D3CA3"/>
    <w:rsid w:val="003D798A"/>
    <w:rsid w:val="003E1A97"/>
    <w:rsid w:val="003E2195"/>
    <w:rsid w:val="003E21FA"/>
    <w:rsid w:val="003E244C"/>
    <w:rsid w:val="003E24C0"/>
    <w:rsid w:val="003E3092"/>
    <w:rsid w:val="003E41A3"/>
    <w:rsid w:val="003E5136"/>
    <w:rsid w:val="003E54FA"/>
    <w:rsid w:val="003E76B8"/>
    <w:rsid w:val="003F0126"/>
    <w:rsid w:val="003F0577"/>
    <w:rsid w:val="003F0F99"/>
    <w:rsid w:val="003F1374"/>
    <w:rsid w:val="003F2489"/>
    <w:rsid w:val="003F4362"/>
    <w:rsid w:val="003F56C5"/>
    <w:rsid w:val="003F63EC"/>
    <w:rsid w:val="003F6742"/>
    <w:rsid w:val="003F67A0"/>
    <w:rsid w:val="003F7D7F"/>
    <w:rsid w:val="00401B53"/>
    <w:rsid w:val="00403815"/>
    <w:rsid w:val="0040396B"/>
    <w:rsid w:val="004039A6"/>
    <w:rsid w:val="00403BB1"/>
    <w:rsid w:val="004046BD"/>
    <w:rsid w:val="004047BF"/>
    <w:rsid w:val="00404B16"/>
    <w:rsid w:val="00404D2D"/>
    <w:rsid w:val="00404EC7"/>
    <w:rsid w:val="00406306"/>
    <w:rsid w:val="00407685"/>
    <w:rsid w:val="00410E9F"/>
    <w:rsid w:val="004115AD"/>
    <w:rsid w:val="00411A0F"/>
    <w:rsid w:val="00411DCE"/>
    <w:rsid w:val="00412880"/>
    <w:rsid w:val="0041333E"/>
    <w:rsid w:val="00413660"/>
    <w:rsid w:val="0041391C"/>
    <w:rsid w:val="00413C4F"/>
    <w:rsid w:val="00414341"/>
    <w:rsid w:val="004146CD"/>
    <w:rsid w:val="004159A6"/>
    <w:rsid w:val="0041606E"/>
    <w:rsid w:val="004161FB"/>
    <w:rsid w:val="00416A54"/>
    <w:rsid w:val="00417066"/>
    <w:rsid w:val="00417DFC"/>
    <w:rsid w:val="0042078B"/>
    <w:rsid w:val="004218E4"/>
    <w:rsid w:val="004230B9"/>
    <w:rsid w:val="0042345F"/>
    <w:rsid w:val="00424778"/>
    <w:rsid w:val="00424FAF"/>
    <w:rsid w:val="004275E0"/>
    <w:rsid w:val="00427C6F"/>
    <w:rsid w:val="00427E3B"/>
    <w:rsid w:val="004312DD"/>
    <w:rsid w:val="0043210A"/>
    <w:rsid w:val="00432722"/>
    <w:rsid w:val="00432E48"/>
    <w:rsid w:val="00432EA6"/>
    <w:rsid w:val="004330AA"/>
    <w:rsid w:val="00433D6D"/>
    <w:rsid w:val="00435FE4"/>
    <w:rsid w:val="00436F11"/>
    <w:rsid w:val="00440204"/>
    <w:rsid w:val="0044053F"/>
    <w:rsid w:val="004409CC"/>
    <w:rsid w:val="00440ACC"/>
    <w:rsid w:val="0044142C"/>
    <w:rsid w:val="0044223F"/>
    <w:rsid w:val="004426BD"/>
    <w:rsid w:val="00443190"/>
    <w:rsid w:val="00443D97"/>
    <w:rsid w:val="004440A1"/>
    <w:rsid w:val="00446116"/>
    <w:rsid w:val="00446DE8"/>
    <w:rsid w:val="00447388"/>
    <w:rsid w:val="00451579"/>
    <w:rsid w:val="00451EBA"/>
    <w:rsid w:val="00452657"/>
    <w:rsid w:val="00452808"/>
    <w:rsid w:val="004538B0"/>
    <w:rsid w:val="0045390C"/>
    <w:rsid w:val="00454461"/>
    <w:rsid w:val="0045497B"/>
    <w:rsid w:val="00454F68"/>
    <w:rsid w:val="0045513B"/>
    <w:rsid w:val="00455361"/>
    <w:rsid w:val="00457011"/>
    <w:rsid w:val="0046084D"/>
    <w:rsid w:val="00460998"/>
    <w:rsid w:val="00460F91"/>
    <w:rsid w:val="00462D53"/>
    <w:rsid w:val="004635DB"/>
    <w:rsid w:val="0046456F"/>
    <w:rsid w:val="00464C7B"/>
    <w:rsid w:val="00465489"/>
    <w:rsid w:val="00466648"/>
    <w:rsid w:val="00466789"/>
    <w:rsid w:val="00466E59"/>
    <w:rsid w:val="0046732E"/>
    <w:rsid w:val="00467BF5"/>
    <w:rsid w:val="00467C63"/>
    <w:rsid w:val="00470CF9"/>
    <w:rsid w:val="004710C8"/>
    <w:rsid w:val="00471265"/>
    <w:rsid w:val="004718D3"/>
    <w:rsid w:val="00471938"/>
    <w:rsid w:val="0047224D"/>
    <w:rsid w:val="004724EC"/>
    <w:rsid w:val="0047252B"/>
    <w:rsid w:val="004725CA"/>
    <w:rsid w:val="0047365E"/>
    <w:rsid w:val="004737CC"/>
    <w:rsid w:val="00474D1B"/>
    <w:rsid w:val="00475695"/>
    <w:rsid w:val="004775FC"/>
    <w:rsid w:val="004777B7"/>
    <w:rsid w:val="0048029B"/>
    <w:rsid w:val="00481788"/>
    <w:rsid w:val="00482102"/>
    <w:rsid w:val="0048222D"/>
    <w:rsid w:val="004822F4"/>
    <w:rsid w:val="0048283D"/>
    <w:rsid w:val="00482D60"/>
    <w:rsid w:val="00484511"/>
    <w:rsid w:val="0048673D"/>
    <w:rsid w:val="00486F20"/>
    <w:rsid w:val="004873B8"/>
    <w:rsid w:val="004876AE"/>
    <w:rsid w:val="00487D36"/>
    <w:rsid w:val="00490D71"/>
    <w:rsid w:val="00491704"/>
    <w:rsid w:val="00492565"/>
    <w:rsid w:val="004926EA"/>
    <w:rsid w:val="00492E65"/>
    <w:rsid w:val="00493113"/>
    <w:rsid w:val="00494214"/>
    <w:rsid w:val="0049459B"/>
    <w:rsid w:val="0049583E"/>
    <w:rsid w:val="00495AD0"/>
    <w:rsid w:val="004A0D63"/>
    <w:rsid w:val="004A0F1B"/>
    <w:rsid w:val="004A1891"/>
    <w:rsid w:val="004A1E4B"/>
    <w:rsid w:val="004A25D4"/>
    <w:rsid w:val="004A2B62"/>
    <w:rsid w:val="004A3CF1"/>
    <w:rsid w:val="004A4419"/>
    <w:rsid w:val="004A501E"/>
    <w:rsid w:val="004A54CB"/>
    <w:rsid w:val="004A5CAC"/>
    <w:rsid w:val="004A6DF9"/>
    <w:rsid w:val="004A7229"/>
    <w:rsid w:val="004B06FC"/>
    <w:rsid w:val="004B0F89"/>
    <w:rsid w:val="004B1FEC"/>
    <w:rsid w:val="004B2366"/>
    <w:rsid w:val="004B258F"/>
    <w:rsid w:val="004B2715"/>
    <w:rsid w:val="004B351D"/>
    <w:rsid w:val="004B36E8"/>
    <w:rsid w:val="004B3F5A"/>
    <w:rsid w:val="004B44F2"/>
    <w:rsid w:val="004B4E5E"/>
    <w:rsid w:val="004B4FFB"/>
    <w:rsid w:val="004B538C"/>
    <w:rsid w:val="004B6A7F"/>
    <w:rsid w:val="004B6DFC"/>
    <w:rsid w:val="004B7EDC"/>
    <w:rsid w:val="004C0029"/>
    <w:rsid w:val="004C02B3"/>
    <w:rsid w:val="004C1548"/>
    <w:rsid w:val="004C1C9B"/>
    <w:rsid w:val="004C1FCC"/>
    <w:rsid w:val="004C23B2"/>
    <w:rsid w:val="004C38B9"/>
    <w:rsid w:val="004C4091"/>
    <w:rsid w:val="004C45E0"/>
    <w:rsid w:val="004C4603"/>
    <w:rsid w:val="004C698A"/>
    <w:rsid w:val="004C6FEC"/>
    <w:rsid w:val="004D0EA6"/>
    <w:rsid w:val="004D2AB3"/>
    <w:rsid w:val="004D3793"/>
    <w:rsid w:val="004D3896"/>
    <w:rsid w:val="004D4CBC"/>
    <w:rsid w:val="004D4FB7"/>
    <w:rsid w:val="004D5805"/>
    <w:rsid w:val="004D738C"/>
    <w:rsid w:val="004E0BF4"/>
    <w:rsid w:val="004E0F95"/>
    <w:rsid w:val="004E24C2"/>
    <w:rsid w:val="004E270B"/>
    <w:rsid w:val="004E29E9"/>
    <w:rsid w:val="004E32FD"/>
    <w:rsid w:val="004E37EF"/>
    <w:rsid w:val="004E5FC8"/>
    <w:rsid w:val="004E62DB"/>
    <w:rsid w:val="004E6464"/>
    <w:rsid w:val="004E7173"/>
    <w:rsid w:val="004E7C1A"/>
    <w:rsid w:val="004F032E"/>
    <w:rsid w:val="004F0969"/>
    <w:rsid w:val="004F0D77"/>
    <w:rsid w:val="004F14BB"/>
    <w:rsid w:val="004F187B"/>
    <w:rsid w:val="004F26FE"/>
    <w:rsid w:val="004F3246"/>
    <w:rsid w:val="004F4319"/>
    <w:rsid w:val="004F451F"/>
    <w:rsid w:val="004F4E34"/>
    <w:rsid w:val="004F500E"/>
    <w:rsid w:val="004F5D91"/>
    <w:rsid w:val="004F5DF0"/>
    <w:rsid w:val="004F6F44"/>
    <w:rsid w:val="004F7329"/>
    <w:rsid w:val="004F73A9"/>
    <w:rsid w:val="004F7624"/>
    <w:rsid w:val="0050156D"/>
    <w:rsid w:val="0050177D"/>
    <w:rsid w:val="00501AC5"/>
    <w:rsid w:val="00502428"/>
    <w:rsid w:val="005024C5"/>
    <w:rsid w:val="00502501"/>
    <w:rsid w:val="005025BF"/>
    <w:rsid w:val="00504598"/>
    <w:rsid w:val="005051D6"/>
    <w:rsid w:val="00505BE6"/>
    <w:rsid w:val="00505CD2"/>
    <w:rsid w:val="0050700D"/>
    <w:rsid w:val="00507B6A"/>
    <w:rsid w:val="005106FB"/>
    <w:rsid w:val="00510AC8"/>
    <w:rsid w:val="0051175E"/>
    <w:rsid w:val="0051205B"/>
    <w:rsid w:val="0051488F"/>
    <w:rsid w:val="00515067"/>
    <w:rsid w:val="005151ED"/>
    <w:rsid w:val="0051565A"/>
    <w:rsid w:val="00515F61"/>
    <w:rsid w:val="00516786"/>
    <w:rsid w:val="00516F08"/>
    <w:rsid w:val="00516F91"/>
    <w:rsid w:val="005200F3"/>
    <w:rsid w:val="005211AC"/>
    <w:rsid w:val="00521F78"/>
    <w:rsid w:val="0052263C"/>
    <w:rsid w:val="00522844"/>
    <w:rsid w:val="0052295D"/>
    <w:rsid w:val="0052324E"/>
    <w:rsid w:val="0052366D"/>
    <w:rsid w:val="00524664"/>
    <w:rsid w:val="00525187"/>
    <w:rsid w:val="00525AE5"/>
    <w:rsid w:val="00526EDE"/>
    <w:rsid w:val="00527C7F"/>
    <w:rsid w:val="0053064F"/>
    <w:rsid w:val="00530D1C"/>
    <w:rsid w:val="0053117F"/>
    <w:rsid w:val="005311B8"/>
    <w:rsid w:val="00532361"/>
    <w:rsid w:val="00532A51"/>
    <w:rsid w:val="0053494E"/>
    <w:rsid w:val="005357B3"/>
    <w:rsid w:val="005357B8"/>
    <w:rsid w:val="00535913"/>
    <w:rsid w:val="00535EA1"/>
    <w:rsid w:val="005371B3"/>
    <w:rsid w:val="005405B8"/>
    <w:rsid w:val="00540638"/>
    <w:rsid w:val="00540B79"/>
    <w:rsid w:val="00541408"/>
    <w:rsid w:val="00541D98"/>
    <w:rsid w:val="00541FA2"/>
    <w:rsid w:val="00542573"/>
    <w:rsid w:val="00543FF7"/>
    <w:rsid w:val="00544A45"/>
    <w:rsid w:val="00545DFB"/>
    <w:rsid w:val="00546F3E"/>
    <w:rsid w:val="005475E9"/>
    <w:rsid w:val="005514F9"/>
    <w:rsid w:val="00551BEC"/>
    <w:rsid w:val="0055216B"/>
    <w:rsid w:val="00552543"/>
    <w:rsid w:val="00552D0E"/>
    <w:rsid w:val="00553A27"/>
    <w:rsid w:val="00553E58"/>
    <w:rsid w:val="00554D8F"/>
    <w:rsid w:val="005552F8"/>
    <w:rsid w:val="0055549C"/>
    <w:rsid w:val="00555C37"/>
    <w:rsid w:val="00555C5D"/>
    <w:rsid w:val="00557D47"/>
    <w:rsid w:val="00560306"/>
    <w:rsid w:val="00560809"/>
    <w:rsid w:val="00560DF3"/>
    <w:rsid w:val="00561222"/>
    <w:rsid w:val="005627CC"/>
    <w:rsid w:val="005627E2"/>
    <w:rsid w:val="00562BDF"/>
    <w:rsid w:val="00563756"/>
    <w:rsid w:val="00563F09"/>
    <w:rsid w:val="0056519D"/>
    <w:rsid w:val="005656EC"/>
    <w:rsid w:val="005677C8"/>
    <w:rsid w:val="00567E7B"/>
    <w:rsid w:val="005727A1"/>
    <w:rsid w:val="00572CCE"/>
    <w:rsid w:val="0057322F"/>
    <w:rsid w:val="00573BCF"/>
    <w:rsid w:val="005743E7"/>
    <w:rsid w:val="00575853"/>
    <w:rsid w:val="00575B7F"/>
    <w:rsid w:val="00576F7B"/>
    <w:rsid w:val="00577193"/>
    <w:rsid w:val="005776E1"/>
    <w:rsid w:val="005806F5"/>
    <w:rsid w:val="0058081D"/>
    <w:rsid w:val="00582157"/>
    <w:rsid w:val="00582C9D"/>
    <w:rsid w:val="00584B10"/>
    <w:rsid w:val="005851A9"/>
    <w:rsid w:val="00585CFF"/>
    <w:rsid w:val="00586910"/>
    <w:rsid w:val="00586D45"/>
    <w:rsid w:val="00587D90"/>
    <w:rsid w:val="005903B4"/>
    <w:rsid w:val="00590C7C"/>
    <w:rsid w:val="00591403"/>
    <w:rsid w:val="005919A7"/>
    <w:rsid w:val="00591EA4"/>
    <w:rsid w:val="00593B2B"/>
    <w:rsid w:val="00593B94"/>
    <w:rsid w:val="00594270"/>
    <w:rsid w:val="00594750"/>
    <w:rsid w:val="0059538F"/>
    <w:rsid w:val="00597570"/>
    <w:rsid w:val="005A1231"/>
    <w:rsid w:val="005A1518"/>
    <w:rsid w:val="005A1B08"/>
    <w:rsid w:val="005A1D4A"/>
    <w:rsid w:val="005A23D1"/>
    <w:rsid w:val="005A2728"/>
    <w:rsid w:val="005A2EBD"/>
    <w:rsid w:val="005A396B"/>
    <w:rsid w:val="005A3B89"/>
    <w:rsid w:val="005A468F"/>
    <w:rsid w:val="005A5586"/>
    <w:rsid w:val="005A64F0"/>
    <w:rsid w:val="005A7576"/>
    <w:rsid w:val="005B00CF"/>
    <w:rsid w:val="005B0775"/>
    <w:rsid w:val="005B0862"/>
    <w:rsid w:val="005B092A"/>
    <w:rsid w:val="005B2A61"/>
    <w:rsid w:val="005B2D87"/>
    <w:rsid w:val="005B4007"/>
    <w:rsid w:val="005B5136"/>
    <w:rsid w:val="005B54D2"/>
    <w:rsid w:val="005B70D9"/>
    <w:rsid w:val="005B787C"/>
    <w:rsid w:val="005B7EA2"/>
    <w:rsid w:val="005C1AB2"/>
    <w:rsid w:val="005C4202"/>
    <w:rsid w:val="005C4335"/>
    <w:rsid w:val="005C4442"/>
    <w:rsid w:val="005C44E3"/>
    <w:rsid w:val="005C4A60"/>
    <w:rsid w:val="005C4F73"/>
    <w:rsid w:val="005C5CEB"/>
    <w:rsid w:val="005C6D32"/>
    <w:rsid w:val="005C6DA2"/>
    <w:rsid w:val="005C7115"/>
    <w:rsid w:val="005C7237"/>
    <w:rsid w:val="005C7800"/>
    <w:rsid w:val="005D2949"/>
    <w:rsid w:val="005D37F4"/>
    <w:rsid w:val="005D3D03"/>
    <w:rsid w:val="005D451D"/>
    <w:rsid w:val="005D4C34"/>
    <w:rsid w:val="005D66BF"/>
    <w:rsid w:val="005D6B64"/>
    <w:rsid w:val="005D735F"/>
    <w:rsid w:val="005D76D3"/>
    <w:rsid w:val="005D7729"/>
    <w:rsid w:val="005E0122"/>
    <w:rsid w:val="005E0516"/>
    <w:rsid w:val="005E0904"/>
    <w:rsid w:val="005E0D0D"/>
    <w:rsid w:val="005E1072"/>
    <w:rsid w:val="005E11D3"/>
    <w:rsid w:val="005E2C73"/>
    <w:rsid w:val="005E31C0"/>
    <w:rsid w:val="005E34EA"/>
    <w:rsid w:val="005E3761"/>
    <w:rsid w:val="005E4215"/>
    <w:rsid w:val="005E4354"/>
    <w:rsid w:val="005E4CA6"/>
    <w:rsid w:val="005E52D8"/>
    <w:rsid w:val="005E6C64"/>
    <w:rsid w:val="005E7855"/>
    <w:rsid w:val="005E7BD1"/>
    <w:rsid w:val="005F0616"/>
    <w:rsid w:val="005F0FEE"/>
    <w:rsid w:val="005F14B3"/>
    <w:rsid w:val="005F2C86"/>
    <w:rsid w:val="005F3B21"/>
    <w:rsid w:val="005F4043"/>
    <w:rsid w:val="005F4506"/>
    <w:rsid w:val="005F56A8"/>
    <w:rsid w:val="005F590A"/>
    <w:rsid w:val="005F6292"/>
    <w:rsid w:val="005F7CA7"/>
    <w:rsid w:val="006010C4"/>
    <w:rsid w:val="0060185B"/>
    <w:rsid w:val="00601C7A"/>
    <w:rsid w:val="006020C3"/>
    <w:rsid w:val="00602A87"/>
    <w:rsid w:val="0060376E"/>
    <w:rsid w:val="00605BD2"/>
    <w:rsid w:val="00606497"/>
    <w:rsid w:val="006064CB"/>
    <w:rsid w:val="00606B43"/>
    <w:rsid w:val="00606C69"/>
    <w:rsid w:val="006071A7"/>
    <w:rsid w:val="0060767F"/>
    <w:rsid w:val="00607D1B"/>
    <w:rsid w:val="00607D5F"/>
    <w:rsid w:val="00612FA5"/>
    <w:rsid w:val="0061669D"/>
    <w:rsid w:val="00617352"/>
    <w:rsid w:val="00617AEA"/>
    <w:rsid w:val="00617B89"/>
    <w:rsid w:val="00617CE0"/>
    <w:rsid w:val="00620987"/>
    <w:rsid w:val="0062183D"/>
    <w:rsid w:val="00621988"/>
    <w:rsid w:val="00621C2E"/>
    <w:rsid w:val="00622486"/>
    <w:rsid w:val="00622BED"/>
    <w:rsid w:val="006237BF"/>
    <w:rsid w:val="00623F1D"/>
    <w:rsid w:val="00624C4D"/>
    <w:rsid w:val="006251A7"/>
    <w:rsid w:val="006275E7"/>
    <w:rsid w:val="006279E9"/>
    <w:rsid w:val="0063031E"/>
    <w:rsid w:val="00630B09"/>
    <w:rsid w:val="00630F52"/>
    <w:rsid w:val="00630F94"/>
    <w:rsid w:val="00631D2D"/>
    <w:rsid w:val="0063208A"/>
    <w:rsid w:val="00632632"/>
    <w:rsid w:val="006330BA"/>
    <w:rsid w:val="00634026"/>
    <w:rsid w:val="00634E3B"/>
    <w:rsid w:val="00635CF1"/>
    <w:rsid w:val="0063600F"/>
    <w:rsid w:val="006363F6"/>
    <w:rsid w:val="00636E40"/>
    <w:rsid w:val="00643863"/>
    <w:rsid w:val="00643A68"/>
    <w:rsid w:val="0064414D"/>
    <w:rsid w:val="00645202"/>
    <w:rsid w:val="00645479"/>
    <w:rsid w:val="00645AD7"/>
    <w:rsid w:val="00645BA1"/>
    <w:rsid w:val="00646FFD"/>
    <w:rsid w:val="006472A7"/>
    <w:rsid w:val="0064766E"/>
    <w:rsid w:val="0065084C"/>
    <w:rsid w:val="00650C34"/>
    <w:rsid w:val="00650F85"/>
    <w:rsid w:val="006510FB"/>
    <w:rsid w:val="006512BD"/>
    <w:rsid w:val="00651AC7"/>
    <w:rsid w:val="00651C77"/>
    <w:rsid w:val="0065284E"/>
    <w:rsid w:val="00652A1E"/>
    <w:rsid w:val="00653618"/>
    <w:rsid w:val="0065372F"/>
    <w:rsid w:val="00653973"/>
    <w:rsid w:val="00653B83"/>
    <w:rsid w:val="00653E52"/>
    <w:rsid w:val="006542B3"/>
    <w:rsid w:val="006545EE"/>
    <w:rsid w:val="0065476C"/>
    <w:rsid w:val="006548BC"/>
    <w:rsid w:val="00656013"/>
    <w:rsid w:val="006560E8"/>
    <w:rsid w:val="006574D2"/>
    <w:rsid w:val="0065763F"/>
    <w:rsid w:val="006604E8"/>
    <w:rsid w:val="00661688"/>
    <w:rsid w:val="00661E26"/>
    <w:rsid w:val="00662512"/>
    <w:rsid w:val="00663932"/>
    <w:rsid w:val="00663CA3"/>
    <w:rsid w:val="00664AF5"/>
    <w:rsid w:val="00664DCD"/>
    <w:rsid w:val="006655EF"/>
    <w:rsid w:val="00665646"/>
    <w:rsid w:val="00665811"/>
    <w:rsid w:val="0066662E"/>
    <w:rsid w:val="00670CAF"/>
    <w:rsid w:val="00671301"/>
    <w:rsid w:val="0067177E"/>
    <w:rsid w:val="00672913"/>
    <w:rsid w:val="00674AEE"/>
    <w:rsid w:val="006751C9"/>
    <w:rsid w:val="006755E9"/>
    <w:rsid w:val="00675AD5"/>
    <w:rsid w:val="0067779C"/>
    <w:rsid w:val="0068009F"/>
    <w:rsid w:val="0068090E"/>
    <w:rsid w:val="00680EAA"/>
    <w:rsid w:val="006817CF"/>
    <w:rsid w:val="006819E6"/>
    <w:rsid w:val="00681EAF"/>
    <w:rsid w:val="00683371"/>
    <w:rsid w:val="00683521"/>
    <w:rsid w:val="006838F0"/>
    <w:rsid w:val="00684A07"/>
    <w:rsid w:val="00684DE6"/>
    <w:rsid w:val="00684EBE"/>
    <w:rsid w:val="006853C7"/>
    <w:rsid w:val="006855CD"/>
    <w:rsid w:val="006855DB"/>
    <w:rsid w:val="00686672"/>
    <w:rsid w:val="00690B28"/>
    <w:rsid w:val="00690E39"/>
    <w:rsid w:val="0069150D"/>
    <w:rsid w:val="00691A99"/>
    <w:rsid w:val="0069202A"/>
    <w:rsid w:val="00692510"/>
    <w:rsid w:val="0069421A"/>
    <w:rsid w:val="00694382"/>
    <w:rsid w:val="006943E5"/>
    <w:rsid w:val="00695396"/>
    <w:rsid w:val="0069579D"/>
    <w:rsid w:val="00695FD1"/>
    <w:rsid w:val="00696859"/>
    <w:rsid w:val="006972B5"/>
    <w:rsid w:val="006A0949"/>
    <w:rsid w:val="006A0988"/>
    <w:rsid w:val="006A17FA"/>
    <w:rsid w:val="006A1982"/>
    <w:rsid w:val="006A27E2"/>
    <w:rsid w:val="006A3139"/>
    <w:rsid w:val="006A34D0"/>
    <w:rsid w:val="006A3B09"/>
    <w:rsid w:val="006A479F"/>
    <w:rsid w:val="006A4820"/>
    <w:rsid w:val="006A4E87"/>
    <w:rsid w:val="006A4F25"/>
    <w:rsid w:val="006A591C"/>
    <w:rsid w:val="006A65D3"/>
    <w:rsid w:val="006A7465"/>
    <w:rsid w:val="006B0181"/>
    <w:rsid w:val="006B01FE"/>
    <w:rsid w:val="006B11F2"/>
    <w:rsid w:val="006B13C6"/>
    <w:rsid w:val="006B33DE"/>
    <w:rsid w:val="006B45B5"/>
    <w:rsid w:val="006B77FD"/>
    <w:rsid w:val="006B7F35"/>
    <w:rsid w:val="006C13F9"/>
    <w:rsid w:val="006C152E"/>
    <w:rsid w:val="006C1B1B"/>
    <w:rsid w:val="006C200D"/>
    <w:rsid w:val="006C252D"/>
    <w:rsid w:val="006C2CC7"/>
    <w:rsid w:val="006C32A8"/>
    <w:rsid w:val="006C3CBD"/>
    <w:rsid w:val="006C494B"/>
    <w:rsid w:val="006C56E5"/>
    <w:rsid w:val="006C7A72"/>
    <w:rsid w:val="006D0224"/>
    <w:rsid w:val="006D0CFB"/>
    <w:rsid w:val="006D0E8F"/>
    <w:rsid w:val="006D1785"/>
    <w:rsid w:val="006D194F"/>
    <w:rsid w:val="006D19CC"/>
    <w:rsid w:val="006D20FB"/>
    <w:rsid w:val="006D25AC"/>
    <w:rsid w:val="006D33FD"/>
    <w:rsid w:val="006D3E1C"/>
    <w:rsid w:val="006D5302"/>
    <w:rsid w:val="006D5376"/>
    <w:rsid w:val="006D556E"/>
    <w:rsid w:val="006D587A"/>
    <w:rsid w:val="006D5C18"/>
    <w:rsid w:val="006D6410"/>
    <w:rsid w:val="006E0C19"/>
    <w:rsid w:val="006E1DDB"/>
    <w:rsid w:val="006E30BC"/>
    <w:rsid w:val="006E4ADA"/>
    <w:rsid w:val="006E4EA1"/>
    <w:rsid w:val="006E5BE2"/>
    <w:rsid w:val="006E5E34"/>
    <w:rsid w:val="006E63D9"/>
    <w:rsid w:val="006E671E"/>
    <w:rsid w:val="006E6F38"/>
    <w:rsid w:val="006E7AAC"/>
    <w:rsid w:val="006E7B98"/>
    <w:rsid w:val="006E7D1D"/>
    <w:rsid w:val="006E7F5A"/>
    <w:rsid w:val="006F099D"/>
    <w:rsid w:val="006F0E1C"/>
    <w:rsid w:val="006F1CB2"/>
    <w:rsid w:val="006F2308"/>
    <w:rsid w:val="006F29AC"/>
    <w:rsid w:val="006F3AB1"/>
    <w:rsid w:val="006F41B0"/>
    <w:rsid w:val="006F46B5"/>
    <w:rsid w:val="006F54E9"/>
    <w:rsid w:val="006F7D20"/>
    <w:rsid w:val="00700265"/>
    <w:rsid w:val="00700531"/>
    <w:rsid w:val="007009D9"/>
    <w:rsid w:val="00700CAE"/>
    <w:rsid w:val="00702521"/>
    <w:rsid w:val="007031F2"/>
    <w:rsid w:val="00703CDA"/>
    <w:rsid w:val="00705BAF"/>
    <w:rsid w:val="00706210"/>
    <w:rsid w:val="007064E2"/>
    <w:rsid w:val="00706583"/>
    <w:rsid w:val="00706EB4"/>
    <w:rsid w:val="007076DA"/>
    <w:rsid w:val="00707B10"/>
    <w:rsid w:val="00710515"/>
    <w:rsid w:val="00710D11"/>
    <w:rsid w:val="00712394"/>
    <w:rsid w:val="00712F03"/>
    <w:rsid w:val="007133F1"/>
    <w:rsid w:val="00713E24"/>
    <w:rsid w:val="00715A01"/>
    <w:rsid w:val="00717482"/>
    <w:rsid w:val="00717E6C"/>
    <w:rsid w:val="00720F54"/>
    <w:rsid w:val="00723394"/>
    <w:rsid w:val="007242AD"/>
    <w:rsid w:val="00726448"/>
    <w:rsid w:val="00726E9B"/>
    <w:rsid w:val="007277BC"/>
    <w:rsid w:val="00727DC4"/>
    <w:rsid w:val="00727F83"/>
    <w:rsid w:val="00730182"/>
    <w:rsid w:val="0073036B"/>
    <w:rsid w:val="0073042D"/>
    <w:rsid w:val="00731E27"/>
    <w:rsid w:val="00732749"/>
    <w:rsid w:val="00732783"/>
    <w:rsid w:val="00732816"/>
    <w:rsid w:val="00732EC4"/>
    <w:rsid w:val="00732F86"/>
    <w:rsid w:val="00734B37"/>
    <w:rsid w:val="00735618"/>
    <w:rsid w:val="00736C83"/>
    <w:rsid w:val="00742239"/>
    <w:rsid w:val="00744C80"/>
    <w:rsid w:val="007456F3"/>
    <w:rsid w:val="0074599D"/>
    <w:rsid w:val="00746279"/>
    <w:rsid w:val="00746712"/>
    <w:rsid w:val="00746934"/>
    <w:rsid w:val="0075057C"/>
    <w:rsid w:val="0075080F"/>
    <w:rsid w:val="00750C84"/>
    <w:rsid w:val="00751C8A"/>
    <w:rsid w:val="00751CE2"/>
    <w:rsid w:val="00752063"/>
    <w:rsid w:val="0075275C"/>
    <w:rsid w:val="0075283D"/>
    <w:rsid w:val="007528E0"/>
    <w:rsid w:val="00754092"/>
    <w:rsid w:val="00754320"/>
    <w:rsid w:val="007555B9"/>
    <w:rsid w:val="0075566C"/>
    <w:rsid w:val="00755AA6"/>
    <w:rsid w:val="00756296"/>
    <w:rsid w:val="0075729A"/>
    <w:rsid w:val="00757A68"/>
    <w:rsid w:val="00757EBA"/>
    <w:rsid w:val="007605D8"/>
    <w:rsid w:val="0076061D"/>
    <w:rsid w:val="00760819"/>
    <w:rsid w:val="00761C6E"/>
    <w:rsid w:val="00761D53"/>
    <w:rsid w:val="0076260C"/>
    <w:rsid w:val="00762F87"/>
    <w:rsid w:val="00763418"/>
    <w:rsid w:val="00763F20"/>
    <w:rsid w:val="00763FC7"/>
    <w:rsid w:val="00765B74"/>
    <w:rsid w:val="00766AA4"/>
    <w:rsid w:val="00771BF3"/>
    <w:rsid w:val="00771D9D"/>
    <w:rsid w:val="00772123"/>
    <w:rsid w:val="007724EF"/>
    <w:rsid w:val="00772608"/>
    <w:rsid w:val="00772875"/>
    <w:rsid w:val="007736AB"/>
    <w:rsid w:val="0077385B"/>
    <w:rsid w:val="007744B6"/>
    <w:rsid w:val="007745A9"/>
    <w:rsid w:val="00775005"/>
    <w:rsid w:val="00775164"/>
    <w:rsid w:val="0077651A"/>
    <w:rsid w:val="0077749B"/>
    <w:rsid w:val="00780CFB"/>
    <w:rsid w:val="00780FC2"/>
    <w:rsid w:val="00781BD7"/>
    <w:rsid w:val="00783958"/>
    <w:rsid w:val="00783A98"/>
    <w:rsid w:val="007841AD"/>
    <w:rsid w:val="007843B6"/>
    <w:rsid w:val="00784441"/>
    <w:rsid w:val="00785F84"/>
    <w:rsid w:val="00786DE3"/>
    <w:rsid w:val="00787A63"/>
    <w:rsid w:val="00787AC4"/>
    <w:rsid w:val="0079024C"/>
    <w:rsid w:val="00790E5D"/>
    <w:rsid w:val="0079147E"/>
    <w:rsid w:val="00791659"/>
    <w:rsid w:val="00791C85"/>
    <w:rsid w:val="0079266A"/>
    <w:rsid w:val="007926E2"/>
    <w:rsid w:val="00793295"/>
    <w:rsid w:val="007932AC"/>
    <w:rsid w:val="00793C7B"/>
    <w:rsid w:val="00795CA0"/>
    <w:rsid w:val="00796733"/>
    <w:rsid w:val="007968A1"/>
    <w:rsid w:val="00797BD8"/>
    <w:rsid w:val="007A13F9"/>
    <w:rsid w:val="007A1A14"/>
    <w:rsid w:val="007A2B7F"/>
    <w:rsid w:val="007A3AE9"/>
    <w:rsid w:val="007A4A32"/>
    <w:rsid w:val="007A4AF7"/>
    <w:rsid w:val="007A51C6"/>
    <w:rsid w:val="007A5665"/>
    <w:rsid w:val="007A596C"/>
    <w:rsid w:val="007A6B26"/>
    <w:rsid w:val="007A6EA7"/>
    <w:rsid w:val="007A780C"/>
    <w:rsid w:val="007A78F7"/>
    <w:rsid w:val="007A7ECD"/>
    <w:rsid w:val="007A7F34"/>
    <w:rsid w:val="007B09F3"/>
    <w:rsid w:val="007B0AFD"/>
    <w:rsid w:val="007B0E9D"/>
    <w:rsid w:val="007B3AE6"/>
    <w:rsid w:val="007B4CF5"/>
    <w:rsid w:val="007B5391"/>
    <w:rsid w:val="007B5719"/>
    <w:rsid w:val="007B5FF3"/>
    <w:rsid w:val="007B61E7"/>
    <w:rsid w:val="007B6E81"/>
    <w:rsid w:val="007B7062"/>
    <w:rsid w:val="007C057B"/>
    <w:rsid w:val="007C0975"/>
    <w:rsid w:val="007C0E13"/>
    <w:rsid w:val="007C178A"/>
    <w:rsid w:val="007C232B"/>
    <w:rsid w:val="007C241D"/>
    <w:rsid w:val="007C32D2"/>
    <w:rsid w:val="007C3E7A"/>
    <w:rsid w:val="007C4D98"/>
    <w:rsid w:val="007C5056"/>
    <w:rsid w:val="007C5455"/>
    <w:rsid w:val="007C5A37"/>
    <w:rsid w:val="007C6157"/>
    <w:rsid w:val="007C61C6"/>
    <w:rsid w:val="007C72B3"/>
    <w:rsid w:val="007C7925"/>
    <w:rsid w:val="007C7FBB"/>
    <w:rsid w:val="007D0C17"/>
    <w:rsid w:val="007D1FC4"/>
    <w:rsid w:val="007D244F"/>
    <w:rsid w:val="007D28B1"/>
    <w:rsid w:val="007D39A8"/>
    <w:rsid w:val="007D45D6"/>
    <w:rsid w:val="007D513F"/>
    <w:rsid w:val="007D5241"/>
    <w:rsid w:val="007D58B1"/>
    <w:rsid w:val="007D5C90"/>
    <w:rsid w:val="007D6DA5"/>
    <w:rsid w:val="007D6FE7"/>
    <w:rsid w:val="007D72D7"/>
    <w:rsid w:val="007D746A"/>
    <w:rsid w:val="007E0C06"/>
    <w:rsid w:val="007E0CE0"/>
    <w:rsid w:val="007E128F"/>
    <w:rsid w:val="007E3358"/>
    <w:rsid w:val="007E3492"/>
    <w:rsid w:val="007E364A"/>
    <w:rsid w:val="007E3E41"/>
    <w:rsid w:val="007E45AF"/>
    <w:rsid w:val="007E49FD"/>
    <w:rsid w:val="007E5141"/>
    <w:rsid w:val="007E5C07"/>
    <w:rsid w:val="007E681C"/>
    <w:rsid w:val="007E6822"/>
    <w:rsid w:val="007E7701"/>
    <w:rsid w:val="007E7A80"/>
    <w:rsid w:val="007F0F82"/>
    <w:rsid w:val="007F42EB"/>
    <w:rsid w:val="007F596D"/>
    <w:rsid w:val="007F6433"/>
    <w:rsid w:val="007F68ED"/>
    <w:rsid w:val="007F6FC3"/>
    <w:rsid w:val="007F6FDE"/>
    <w:rsid w:val="00800064"/>
    <w:rsid w:val="008006BD"/>
    <w:rsid w:val="00800B7E"/>
    <w:rsid w:val="00800E4F"/>
    <w:rsid w:val="0080147B"/>
    <w:rsid w:val="0080191C"/>
    <w:rsid w:val="00801BEB"/>
    <w:rsid w:val="00801E1E"/>
    <w:rsid w:val="0080473D"/>
    <w:rsid w:val="00804A99"/>
    <w:rsid w:val="00806284"/>
    <w:rsid w:val="008067D0"/>
    <w:rsid w:val="00806DB5"/>
    <w:rsid w:val="00806F26"/>
    <w:rsid w:val="00810868"/>
    <w:rsid w:val="00811A41"/>
    <w:rsid w:val="00813B53"/>
    <w:rsid w:val="00813B7F"/>
    <w:rsid w:val="00813F81"/>
    <w:rsid w:val="008158CC"/>
    <w:rsid w:val="00815BA9"/>
    <w:rsid w:val="00816021"/>
    <w:rsid w:val="00816B1D"/>
    <w:rsid w:val="00817262"/>
    <w:rsid w:val="0081759D"/>
    <w:rsid w:val="00817B61"/>
    <w:rsid w:val="00821711"/>
    <w:rsid w:val="00821AD8"/>
    <w:rsid w:val="00823182"/>
    <w:rsid w:val="00824662"/>
    <w:rsid w:val="008248DE"/>
    <w:rsid w:val="0082597C"/>
    <w:rsid w:val="00825D71"/>
    <w:rsid w:val="00827006"/>
    <w:rsid w:val="008277FC"/>
    <w:rsid w:val="00830A55"/>
    <w:rsid w:val="00831230"/>
    <w:rsid w:val="00832A67"/>
    <w:rsid w:val="00832D0A"/>
    <w:rsid w:val="00833D00"/>
    <w:rsid w:val="008369BF"/>
    <w:rsid w:val="00836BE2"/>
    <w:rsid w:val="00837455"/>
    <w:rsid w:val="00837BC2"/>
    <w:rsid w:val="00841372"/>
    <w:rsid w:val="00842ACB"/>
    <w:rsid w:val="00842E34"/>
    <w:rsid w:val="008438F6"/>
    <w:rsid w:val="0084580D"/>
    <w:rsid w:val="00845B86"/>
    <w:rsid w:val="008460A6"/>
    <w:rsid w:val="00846CEB"/>
    <w:rsid w:val="00847048"/>
    <w:rsid w:val="00850057"/>
    <w:rsid w:val="00851109"/>
    <w:rsid w:val="008511B2"/>
    <w:rsid w:val="008517DF"/>
    <w:rsid w:val="00851914"/>
    <w:rsid w:val="00851B41"/>
    <w:rsid w:val="00852A93"/>
    <w:rsid w:val="008531A8"/>
    <w:rsid w:val="00853BA9"/>
    <w:rsid w:val="00853E8A"/>
    <w:rsid w:val="008543DF"/>
    <w:rsid w:val="00854FAE"/>
    <w:rsid w:val="00856DCC"/>
    <w:rsid w:val="00857E4D"/>
    <w:rsid w:val="00860A93"/>
    <w:rsid w:val="008610D4"/>
    <w:rsid w:val="00862154"/>
    <w:rsid w:val="008622B9"/>
    <w:rsid w:val="008636DB"/>
    <w:rsid w:val="008638D9"/>
    <w:rsid w:val="008645EB"/>
    <w:rsid w:val="00864629"/>
    <w:rsid w:val="0086506A"/>
    <w:rsid w:val="00865753"/>
    <w:rsid w:val="00871A27"/>
    <w:rsid w:val="00871CF7"/>
    <w:rsid w:val="00872A67"/>
    <w:rsid w:val="0087418D"/>
    <w:rsid w:val="00876B45"/>
    <w:rsid w:val="008776FB"/>
    <w:rsid w:val="008809AB"/>
    <w:rsid w:val="00880A81"/>
    <w:rsid w:val="00880D59"/>
    <w:rsid w:val="008817BB"/>
    <w:rsid w:val="008822FA"/>
    <w:rsid w:val="00882466"/>
    <w:rsid w:val="0088390B"/>
    <w:rsid w:val="00884086"/>
    <w:rsid w:val="00887970"/>
    <w:rsid w:val="00887B70"/>
    <w:rsid w:val="008903AA"/>
    <w:rsid w:val="00890CE6"/>
    <w:rsid w:val="00890CFD"/>
    <w:rsid w:val="00892710"/>
    <w:rsid w:val="008939EE"/>
    <w:rsid w:val="00893BEC"/>
    <w:rsid w:val="00894886"/>
    <w:rsid w:val="00895196"/>
    <w:rsid w:val="00895235"/>
    <w:rsid w:val="0089533A"/>
    <w:rsid w:val="00895396"/>
    <w:rsid w:val="00895F5C"/>
    <w:rsid w:val="00896184"/>
    <w:rsid w:val="00896B53"/>
    <w:rsid w:val="00896B6C"/>
    <w:rsid w:val="00896EA6"/>
    <w:rsid w:val="00897F35"/>
    <w:rsid w:val="008A1069"/>
    <w:rsid w:val="008A1B80"/>
    <w:rsid w:val="008A243C"/>
    <w:rsid w:val="008A24F3"/>
    <w:rsid w:val="008A35D0"/>
    <w:rsid w:val="008A36F1"/>
    <w:rsid w:val="008A48D5"/>
    <w:rsid w:val="008A4EFC"/>
    <w:rsid w:val="008A526F"/>
    <w:rsid w:val="008A52DA"/>
    <w:rsid w:val="008A546F"/>
    <w:rsid w:val="008A55AE"/>
    <w:rsid w:val="008A576D"/>
    <w:rsid w:val="008A7005"/>
    <w:rsid w:val="008A7581"/>
    <w:rsid w:val="008A7EB6"/>
    <w:rsid w:val="008B0656"/>
    <w:rsid w:val="008B0B7E"/>
    <w:rsid w:val="008B1C95"/>
    <w:rsid w:val="008B29D4"/>
    <w:rsid w:val="008B29E6"/>
    <w:rsid w:val="008B3017"/>
    <w:rsid w:val="008B31AE"/>
    <w:rsid w:val="008B39A4"/>
    <w:rsid w:val="008B444F"/>
    <w:rsid w:val="008B47B7"/>
    <w:rsid w:val="008B6C4C"/>
    <w:rsid w:val="008B7136"/>
    <w:rsid w:val="008B7427"/>
    <w:rsid w:val="008C11A0"/>
    <w:rsid w:val="008C269F"/>
    <w:rsid w:val="008C2A42"/>
    <w:rsid w:val="008C318E"/>
    <w:rsid w:val="008C4164"/>
    <w:rsid w:val="008C639B"/>
    <w:rsid w:val="008C65B8"/>
    <w:rsid w:val="008C7300"/>
    <w:rsid w:val="008C780D"/>
    <w:rsid w:val="008D0F82"/>
    <w:rsid w:val="008D1C41"/>
    <w:rsid w:val="008D1FCB"/>
    <w:rsid w:val="008D22F3"/>
    <w:rsid w:val="008D2A97"/>
    <w:rsid w:val="008D4E2C"/>
    <w:rsid w:val="008D505B"/>
    <w:rsid w:val="008D5BA2"/>
    <w:rsid w:val="008D5E35"/>
    <w:rsid w:val="008D5F7E"/>
    <w:rsid w:val="008D790D"/>
    <w:rsid w:val="008E0B34"/>
    <w:rsid w:val="008E0D5C"/>
    <w:rsid w:val="008E0E6C"/>
    <w:rsid w:val="008E1495"/>
    <w:rsid w:val="008E2529"/>
    <w:rsid w:val="008E27B1"/>
    <w:rsid w:val="008E2BF5"/>
    <w:rsid w:val="008E45F6"/>
    <w:rsid w:val="008E5038"/>
    <w:rsid w:val="008E54E1"/>
    <w:rsid w:val="008E65FE"/>
    <w:rsid w:val="008E70A5"/>
    <w:rsid w:val="008F28B7"/>
    <w:rsid w:val="008F4F94"/>
    <w:rsid w:val="008F601C"/>
    <w:rsid w:val="008F60BF"/>
    <w:rsid w:val="008F6618"/>
    <w:rsid w:val="0090023F"/>
    <w:rsid w:val="00901127"/>
    <w:rsid w:val="009040A0"/>
    <w:rsid w:val="0090423F"/>
    <w:rsid w:val="00904632"/>
    <w:rsid w:val="00904D44"/>
    <w:rsid w:val="00905373"/>
    <w:rsid w:val="00905D61"/>
    <w:rsid w:val="00905EA4"/>
    <w:rsid w:val="00906247"/>
    <w:rsid w:val="00906496"/>
    <w:rsid w:val="00906FB2"/>
    <w:rsid w:val="00907892"/>
    <w:rsid w:val="00907CFF"/>
    <w:rsid w:val="00907DF1"/>
    <w:rsid w:val="00911B1C"/>
    <w:rsid w:val="009129F4"/>
    <w:rsid w:val="0091348B"/>
    <w:rsid w:val="009145F4"/>
    <w:rsid w:val="0091503D"/>
    <w:rsid w:val="00915C8D"/>
    <w:rsid w:val="00920C01"/>
    <w:rsid w:val="009217D1"/>
    <w:rsid w:val="00922374"/>
    <w:rsid w:val="009250D1"/>
    <w:rsid w:val="00925D67"/>
    <w:rsid w:val="00926A64"/>
    <w:rsid w:val="00927DF8"/>
    <w:rsid w:val="009301F4"/>
    <w:rsid w:val="009303DC"/>
    <w:rsid w:val="00936033"/>
    <w:rsid w:val="0093691C"/>
    <w:rsid w:val="00937D8A"/>
    <w:rsid w:val="00940CC6"/>
    <w:rsid w:val="009415D6"/>
    <w:rsid w:val="009417AF"/>
    <w:rsid w:val="00941A9B"/>
    <w:rsid w:val="00942DDB"/>
    <w:rsid w:val="0094476A"/>
    <w:rsid w:val="00944FE7"/>
    <w:rsid w:val="00945E83"/>
    <w:rsid w:val="0094603F"/>
    <w:rsid w:val="009461CF"/>
    <w:rsid w:val="009471CD"/>
    <w:rsid w:val="009476B6"/>
    <w:rsid w:val="009508C2"/>
    <w:rsid w:val="00950EE0"/>
    <w:rsid w:val="009537FA"/>
    <w:rsid w:val="00953B3E"/>
    <w:rsid w:val="00954BE6"/>
    <w:rsid w:val="00954DA0"/>
    <w:rsid w:val="00955B03"/>
    <w:rsid w:val="00955CBE"/>
    <w:rsid w:val="009564CB"/>
    <w:rsid w:val="009572BC"/>
    <w:rsid w:val="00957F25"/>
    <w:rsid w:val="00957FA8"/>
    <w:rsid w:val="00960BB3"/>
    <w:rsid w:val="00961124"/>
    <w:rsid w:val="009615A8"/>
    <w:rsid w:val="00961D31"/>
    <w:rsid w:val="009644B3"/>
    <w:rsid w:val="00966701"/>
    <w:rsid w:val="00966C8A"/>
    <w:rsid w:val="00966E5B"/>
    <w:rsid w:val="00967CF2"/>
    <w:rsid w:val="00970074"/>
    <w:rsid w:val="00971B40"/>
    <w:rsid w:val="00971D65"/>
    <w:rsid w:val="009728EC"/>
    <w:rsid w:val="009736BC"/>
    <w:rsid w:val="009738D0"/>
    <w:rsid w:val="009739BF"/>
    <w:rsid w:val="00973AF9"/>
    <w:rsid w:val="009745FF"/>
    <w:rsid w:val="0097555B"/>
    <w:rsid w:val="00975699"/>
    <w:rsid w:val="009759D2"/>
    <w:rsid w:val="009768AF"/>
    <w:rsid w:val="0097699F"/>
    <w:rsid w:val="00976B97"/>
    <w:rsid w:val="009771BB"/>
    <w:rsid w:val="00977E9D"/>
    <w:rsid w:val="00980EBA"/>
    <w:rsid w:val="00980FCC"/>
    <w:rsid w:val="009813B1"/>
    <w:rsid w:val="009814D2"/>
    <w:rsid w:val="009823C9"/>
    <w:rsid w:val="00982727"/>
    <w:rsid w:val="00982D24"/>
    <w:rsid w:val="00983482"/>
    <w:rsid w:val="009834BF"/>
    <w:rsid w:val="009846FB"/>
    <w:rsid w:val="00984C0F"/>
    <w:rsid w:val="0098613D"/>
    <w:rsid w:val="00987945"/>
    <w:rsid w:val="00987BCE"/>
    <w:rsid w:val="00987F26"/>
    <w:rsid w:val="009904D7"/>
    <w:rsid w:val="0099098B"/>
    <w:rsid w:val="00991C12"/>
    <w:rsid w:val="0099201D"/>
    <w:rsid w:val="00992A42"/>
    <w:rsid w:val="00993902"/>
    <w:rsid w:val="00995ADF"/>
    <w:rsid w:val="00995DB5"/>
    <w:rsid w:val="00996834"/>
    <w:rsid w:val="00997647"/>
    <w:rsid w:val="009977F4"/>
    <w:rsid w:val="00997DDB"/>
    <w:rsid w:val="009A3BF2"/>
    <w:rsid w:val="009A48FC"/>
    <w:rsid w:val="009A4A6D"/>
    <w:rsid w:val="009A537F"/>
    <w:rsid w:val="009A57B6"/>
    <w:rsid w:val="009B158A"/>
    <w:rsid w:val="009B2444"/>
    <w:rsid w:val="009B25E9"/>
    <w:rsid w:val="009B2E1C"/>
    <w:rsid w:val="009B44D7"/>
    <w:rsid w:val="009B4E8B"/>
    <w:rsid w:val="009B6AC0"/>
    <w:rsid w:val="009B6B58"/>
    <w:rsid w:val="009B6C06"/>
    <w:rsid w:val="009C0BE9"/>
    <w:rsid w:val="009C0C72"/>
    <w:rsid w:val="009C17C4"/>
    <w:rsid w:val="009C1DEF"/>
    <w:rsid w:val="009C2851"/>
    <w:rsid w:val="009C42FF"/>
    <w:rsid w:val="009C4334"/>
    <w:rsid w:val="009C450F"/>
    <w:rsid w:val="009C505E"/>
    <w:rsid w:val="009C5A8F"/>
    <w:rsid w:val="009C646C"/>
    <w:rsid w:val="009C6D0D"/>
    <w:rsid w:val="009C6D5E"/>
    <w:rsid w:val="009C75FA"/>
    <w:rsid w:val="009C79D5"/>
    <w:rsid w:val="009D175D"/>
    <w:rsid w:val="009D19D6"/>
    <w:rsid w:val="009D1DBF"/>
    <w:rsid w:val="009D2BC7"/>
    <w:rsid w:val="009D300D"/>
    <w:rsid w:val="009D3098"/>
    <w:rsid w:val="009D3D5C"/>
    <w:rsid w:val="009D4364"/>
    <w:rsid w:val="009D52D0"/>
    <w:rsid w:val="009D55F7"/>
    <w:rsid w:val="009D5B1A"/>
    <w:rsid w:val="009D6D94"/>
    <w:rsid w:val="009E07C3"/>
    <w:rsid w:val="009E0BD3"/>
    <w:rsid w:val="009E0F23"/>
    <w:rsid w:val="009E1136"/>
    <w:rsid w:val="009E1893"/>
    <w:rsid w:val="009E1D47"/>
    <w:rsid w:val="009E2396"/>
    <w:rsid w:val="009E2D08"/>
    <w:rsid w:val="009E3BA4"/>
    <w:rsid w:val="009E3D41"/>
    <w:rsid w:val="009E465B"/>
    <w:rsid w:val="009E56E0"/>
    <w:rsid w:val="009E757E"/>
    <w:rsid w:val="009E7626"/>
    <w:rsid w:val="009F28A3"/>
    <w:rsid w:val="009F290E"/>
    <w:rsid w:val="009F39B1"/>
    <w:rsid w:val="009F49CB"/>
    <w:rsid w:val="009F5AD8"/>
    <w:rsid w:val="009F67BE"/>
    <w:rsid w:val="009F6AB2"/>
    <w:rsid w:val="009F783C"/>
    <w:rsid w:val="009F78E1"/>
    <w:rsid w:val="00A002E3"/>
    <w:rsid w:val="00A005EF"/>
    <w:rsid w:val="00A00B11"/>
    <w:rsid w:val="00A011FF"/>
    <w:rsid w:val="00A01879"/>
    <w:rsid w:val="00A031D1"/>
    <w:rsid w:val="00A04E97"/>
    <w:rsid w:val="00A05EAA"/>
    <w:rsid w:val="00A062B7"/>
    <w:rsid w:val="00A06DD5"/>
    <w:rsid w:val="00A10F4C"/>
    <w:rsid w:val="00A110F8"/>
    <w:rsid w:val="00A11911"/>
    <w:rsid w:val="00A1214A"/>
    <w:rsid w:val="00A12968"/>
    <w:rsid w:val="00A12F8E"/>
    <w:rsid w:val="00A143A1"/>
    <w:rsid w:val="00A15518"/>
    <w:rsid w:val="00A1685E"/>
    <w:rsid w:val="00A16EA9"/>
    <w:rsid w:val="00A17498"/>
    <w:rsid w:val="00A179F9"/>
    <w:rsid w:val="00A2062C"/>
    <w:rsid w:val="00A20653"/>
    <w:rsid w:val="00A226AF"/>
    <w:rsid w:val="00A22D21"/>
    <w:rsid w:val="00A22F83"/>
    <w:rsid w:val="00A23128"/>
    <w:rsid w:val="00A232DB"/>
    <w:rsid w:val="00A24F8A"/>
    <w:rsid w:val="00A256D7"/>
    <w:rsid w:val="00A25EED"/>
    <w:rsid w:val="00A267CF"/>
    <w:rsid w:val="00A27C1E"/>
    <w:rsid w:val="00A305CD"/>
    <w:rsid w:val="00A30ADD"/>
    <w:rsid w:val="00A32C58"/>
    <w:rsid w:val="00A339BE"/>
    <w:rsid w:val="00A342B3"/>
    <w:rsid w:val="00A34D50"/>
    <w:rsid w:val="00A34E80"/>
    <w:rsid w:val="00A354D3"/>
    <w:rsid w:val="00A35FB8"/>
    <w:rsid w:val="00A366D6"/>
    <w:rsid w:val="00A405E1"/>
    <w:rsid w:val="00A425C7"/>
    <w:rsid w:val="00A427FF"/>
    <w:rsid w:val="00A43AD2"/>
    <w:rsid w:val="00A44881"/>
    <w:rsid w:val="00A448D4"/>
    <w:rsid w:val="00A44AC7"/>
    <w:rsid w:val="00A45059"/>
    <w:rsid w:val="00A453B5"/>
    <w:rsid w:val="00A45993"/>
    <w:rsid w:val="00A46940"/>
    <w:rsid w:val="00A507A1"/>
    <w:rsid w:val="00A52D52"/>
    <w:rsid w:val="00A52FBC"/>
    <w:rsid w:val="00A5304D"/>
    <w:rsid w:val="00A53666"/>
    <w:rsid w:val="00A53AC2"/>
    <w:rsid w:val="00A53ED7"/>
    <w:rsid w:val="00A53EE7"/>
    <w:rsid w:val="00A54324"/>
    <w:rsid w:val="00A548CF"/>
    <w:rsid w:val="00A56FC6"/>
    <w:rsid w:val="00A60601"/>
    <w:rsid w:val="00A610BC"/>
    <w:rsid w:val="00A615E0"/>
    <w:rsid w:val="00A61D32"/>
    <w:rsid w:val="00A627E6"/>
    <w:rsid w:val="00A63E56"/>
    <w:rsid w:val="00A63E9C"/>
    <w:rsid w:val="00A64000"/>
    <w:rsid w:val="00A65049"/>
    <w:rsid w:val="00A65BD7"/>
    <w:rsid w:val="00A6673B"/>
    <w:rsid w:val="00A67AFA"/>
    <w:rsid w:val="00A700F7"/>
    <w:rsid w:val="00A70414"/>
    <w:rsid w:val="00A71469"/>
    <w:rsid w:val="00A71733"/>
    <w:rsid w:val="00A71E72"/>
    <w:rsid w:val="00A72A78"/>
    <w:rsid w:val="00A75BB2"/>
    <w:rsid w:val="00A75CCA"/>
    <w:rsid w:val="00A7621B"/>
    <w:rsid w:val="00A769E2"/>
    <w:rsid w:val="00A76A1E"/>
    <w:rsid w:val="00A77F2E"/>
    <w:rsid w:val="00A805F9"/>
    <w:rsid w:val="00A808C2"/>
    <w:rsid w:val="00A82801"/>
    <w:rsid w:val="00A8358E"/>
    <w:rsid w:val="00A8498E"/>
    <w:rsid w:val="00A85527"/>
    <w:rsid w:val="00A85D9D"/>
    <w:rsid w:val="00A8656F"/>
    <w:rsid w:val="00A86D75"/>
    <w:rsid w:val="00A933B1"/>
    <w:rsid w:val="00A94238"/>
    <w:rsid w:val="00A94F6C"/>
    <w:rsid w:val="00A95B5E"/>
    <w:rsid w:val="00A966DC"/>
    <w:rsid w:val="00A96C6E"/>
    <w:rsid w:val="00A976DF"/>
    <w:rsid w:val="00A97C20"/>
    <w:rsid w:val="00AA030B"/>
    <w:rsid w:val="00AA08CA"/>
    <w:rsid w:val="00AA08DE"/>
    <w:rsid w:val="00AA1859"/>
    <w:rsid w:val="00AA1A3F"/>
    <w:rsid w:val="00AA1F22"/>
    <w:rsid w:val="00AA2BC5"/>
    <w:rsid w:val="00AA2D99"/>
    <w:rsid w:val="00AA2F55"/>
    <w:rsid w:val="00AA30FC"/>
    <w:rsid w:val="00AA3D71"/>
    <w:rsid w:val="00AA4A3C"/>
    <w:rsid w:val="00AA5056"/>
    <w:rsid w:val="00AA526C"/>
    <w:rsid w:val="00AA56CF"/>
    <w:rsid w:val="00AA58B6"/>
    <w:rsid w:val="00AB078B"/>
    <w:rsid w:val="00AB0ABD"/>
    <w:rsid w:val="00AB11BE"/>
    <w:rsid w:val="00AB293F"/>
    <w:rsid w:val="00AB40EE"/>
    <w:rsid w:val="00AB5DBD"/>
    <w:rsid w:val="00AB65D6"/>
    <w:rsid w:val="00AB6CC5"/>
    <w:rsid w:val="00AB7C9F"/>
    <w:rsid w:val="00AC07B8"/>
    <w:rsid w:val="00AC1C47"/>
    <w:rsid w:val="00AC2077"/>
    <w:rsid w:val="00AC273B"/>
    <w:rsid w:val="00AC29A6"/>
    <w:rsid w:val="00AC4067"/>
    <w:rsid w:val="00AC4288"/>
    <w:rsid w:val="00AC5366"/>
    <w:rsid w:val="00AC6CFC"/>
    <w:rsid w:val="00AC75B5"/>
    <w:rsid w:val="00AC7838"/>
    <w:rsid w:val="00AC7C69"/>
    <w:rsid w:val="00AC7FBD"/>
    <w:rsid w:val="00AD170E"/>
    <w:rsid w:val="00AD18FF"/>
    <w:rsid w:val="00AD1CAB"/>
    <w:rsid w:val="00AD1EC0"/>
    <w:rsid w:val="00AD270E"/>
    <w:rsid w:val="00AD2815"/>
    <w:rsid w:val="00AD2AFE"/>
    <w:rsid w:val="00AD2E66"/>
    <w:rsid w:val="00AD37AC"/>
    <w:rsid w:val="00AD39E6"/>
    <w:rsid w:val="00AD4D2D"/>
    <w:rsid w:val="00AD5E36"/>
    <w:rsid w:val="00AD625B"/>
    <w:rsid w:val="00AD6623"/>
    <w:rsid w:val="00AD6E90"/>
    <w:rsid w:val="00AD77FB"/>
    <w:rsid w:val="00AE0368"/>
    <w:rsid w:val="00AE10EC"/>
    <w:rsid w:val="00AE127C"/>
    <w:rsid w:val="00AE24AF"/>
    <w:rsid w:val="00AE3741"/>
    <w:rsid w:val="00AE394D"/>
    <w:rsid w:val="00AE3FA6"/>
    <w:rsid w:val="00AE43F0"/>
    <w:rsid w:val="00AE4421"/>
    <w:rsid w:val="00AE45F9"/>
    <w:rsid w:val="00AE478D"/>
    <w:rsid w:val="00AE4C0C"/>
    <w:rsid w:val="00AE513A"/>
    <w:rsid w:val="00AE5499"/>
    <w:rsid w:val="00AE6798"/>
    <w:rsid w:val="00AE781B"/>
    <w:rsid w:val="00AE7B50"/>
    <w:rsid w:val="00AF0D2A"/>
    <w:rsid w:val="00AF23AC"/>
    <w:rsid w:val="00AF2A2E"/>
    <w:rsid w:val="00AF51F1"/>
    <w:rsid w:val="00AF59CC"/>
    <w:rsid w:val="00AF5F03"/>
    <w:rsid w:val="00AF73AD"/>
    <w:rsid w:val="00AF75D0"/>
    <w:rsid w:val="00B00B57"/>
    <w:rsid w:val="00B00FBA"/>
    <w:rsid w:val="00B01167"/>
    <w:rsid w:val="00B011FD"/>
    <w:rsid w:val="00B037CE"/>
    <w:rsid w:val="00B038BF"/>
    <w:rsid w:val="00B047D5"/>
    <w:rsid w:val="00B04E5F"/>
    <w:rsid w:val="00B05344"/>
    <w:rsid w:val="00B0540D"/>
    <w:rsid w:val="00B06663"/>
    <w:rsid w:val="00B10052"/>
    <w:rsid w:val="00B10FD6"/>
    <w:rsid w:val="00B11389"/>
    <w:rsid w:val="00B122D0"/>
    <w:rsid w:val="00B13173"/>
    <w:rsid w:val="00B13DF9"/>
    <w:rsid w:val="00B13F9D"/>
    <w:rsid w:val="00B1426F"/>
    <w:rsid w:val="00B15574"/>
    <w:rsid w:val="00B1B329"/>
    <w:rsid w:val="00B20B26"/>
    <w:rsid w:val="00B21220"/>
    <w:rsid w:val="00B21DCC"/>
    <w:rsid w:val="00B221A3"/>
    <w:rsid w:val="00B22302"/>
    <w:rsid w:val="00B231BC"/>
    <w:rsid w:val="00B23C26"/>
    <w:rsid w:val="00B23E1A"/>
    <w:rsid w:val="00B24240"/>
    <w:rsid w:val="00B243B9"/>
    <w:rsid w:val="00B24CFD"/>
    <w:rsid w:val="00B25668"/>
    <w:rsid w:val="00B25944"/>
    <w:rsid w:val="00B25AC3"/>
    <w:rsid w:val="00B26BC6"/>
    <w:rsid w:val="00B27153"/>
    <w:rsid w:val="00B27696"/>
    <w:rsid w:val="00B3038D"/>
    <w:rsid w:val="00B30C32"/>
    <w:rsid w:val="00B3386E"/>
    <w:rsid w:val="00B34020"/>
    <w:rsid w:val="00B35A65"/>
    <w:rsid w:val="00B36290"/>
    <w:rsid w:val="00B372B0"/>
    <w:rsid w:val="00B40E5A"/>
    <w:rsid w:val="00B4140A"/>
    <w:rsid w:val="00B41E97"/>
    <w:rsid w:val="00B436BE"/>
    <w:rsid w:val="00B453F7"/>
    <w:rsid w:val="00B46112"/>
    <w:rsid w:val="00B50EE8"/>
    <w:rsid w:val="00B510A7"/>
    <w:rsid w:val="00B518EA"/>
    <w:rsid w:val="00B5248D"/>
    <w:rsid w:val="00B52D6E"/>
    <w:rsid w:val="00B53E47"/>
    <w:rsid w:val="00B541C7"/>
    <w:rsid w:val="00B55980"/>
    <w:rsid w:val="00B56C2C"/>
    <w:rsid w:val="00B570D5"/>
    <w:rsid w:val="00B574D9"/>
    <w:rsid w:val="00B57606"/>
    <w:rsid w:val="00B578A1"/>
    <w:rsid w:val="00B60C37"/>
    <w:rsid w:val="00B60D67"/>
    <w:rsid w:val="00B61673"/>
    <w:rsid w:val="00B61CDE"/>
    <w:rsid w:val="00B6223C"/>
    <w:rsid w:val="00B62633"/>
    <w:rsid w:val="00B62D67"/>
    <w:rsid w:val="00B62FB6"/>
    <w:rsid w:val="00B6524B"/>
    <w:rsid w:val="00B65314"/>
    <w:rsid w:val="00B65E12"/>
    <w:rsid w:val="00B65EAC"/>
    <w:rsid w:val="00B6676C"/>
    <w:rsid w:val="00B66984"/>
    <w:rsid w:val="00B6714D"/>
    <w:rsid w:val="00B6750A"/>
    <w:rsid w:val="00B67514"/>
    <w:rsid w:val="00B70E80"/>
    <w:rsid w:val="00B712A1"/>
    <w:rsid w:val="00B71A6D"/>
    <w:rsid w:val="00B71E99"/>
    <w:rsid w:val="00B728B2"/>
    <w:rsid w:val="00B72A5C"/>
    <w:rsid w:val="00B73861"/>
    <w:rsid w:val="00B745A8"/>
    <w:rsid w:val="00B74DCA"/>
    <w:rsid w:val="00B74FB5"/>
    <w:rsid w:val="00B75818"/>
    <w:rsid w:val="00B77234"/>
    <w:rsid w:val="00B8068E"/>
    <w:rsid w:val="00B809F1"/>
    <w:rsid w:val="00B81EA7"/>
    <w:rsid w:val="00B8314F"/>
    <w:rsid w:val="00B837D6"/>
    <w:rsid w:val="00B8380F"/>
    <w:rsid w:val="00B851B7"/>
    <w:rsid w:val="00B857F4"/>
    <w:rsid w:val="00B8611E"/>
    <w:rsid w:val="00B861E0"/>
    <w:rsid w:val="00B8637E"/>
    <w:rsid w:val="00B921CB"/>
    <w:rsid w:val="00B92AB6"/>
    <w:rsid w:val="00B94615"/>
    <w:rsid w:val="00B96043"/>
    <w:rsid w:val="00B96CDE"/>
    <w:rsid w:val="00BA03DE"/>
    <w:rsid w:val="00BA0F13"/>
    <w:rsid w:val="00BA111E"/>
    <w:rsid w:val="00BA1BB2"/>
    <w:rsid w:val="00BA23AF"/>
    <w:rsid w:val="00BA4053"/>
    <w:rsid w:val="00BA40BE"/>
    <w:rsid w:val="00BA42A9"/>
    <w:rsid w:val="00BA4C5F"/>
    <w:rsid w:val="00BA4FFC"/>
    <w:rsid w:val="00BA57D9"/>
    <w:rsid w:val="00BA5A26"/>
    <w:rsid w:val="00BA676A"/>
    <w:rsid w:val="00BB09C3"/>
    <w:rsid w:val="00BB126D"/>
    <w:rsid w:val="00BB2278"/>
    <w:rsid w:val="00BB27B0"/>
    <w:rsid w:val="00BB3A11"/>
    <w:rsid w:val="00BB3A18"/>
    <w:rsid w:val="00BB3D67"/>
    <w:rsid w:val="00BB3D7A"/>
    <w:rsid w:val="00BB4858"/>
    <w:rsid w:val="00BB4CDF"/>
    <w:rsid w:val="00BB4E44"/>
    <w:rsid w:val="00BB5E56"/>
    <w:rsid w:val="00BB69B7"/>
    <w:rsid w:val="00BB7030"/>
    <w:rsid w:val="00BC2C8A"/>
    <w:rsid w:val="00BC3BFC"/>
    <w:rsid w:val="00BC4B4C"/>
    <w:rsid w:val="00BC5523"/>
    <w:rsid w:val="00BC574A"/>
    <w:rsid w:val="00BC6386"/>
    <w:rsid w:val="00BC67FE"/>
    <w:rsid w:val="00BC71F8"/>
    <w:rsid w:val="00BC7C2C"/>
    <w:rsid w:val="00BD02CE"/>
    <w:rsid w:val="00BD0500"/>
    <w:rsid w:val="00BD0AAF"/>
    <w:rsid w:val="00BD0DF1"/>
    <w:rsid w:val="00BD0F76"/>
    <w:rsid w:val="00BD2AFB"/>
    <w:rsid w:val="00BD3A6B"/>
    <w:rsid w:val="00BD3ECF"/>
    <w:rsid w:val="00BD515D"/>
    <w:rsid w:val="00BD5898"/>
    <w:rsid w:val="00BD6E1A"/>
    <w:rsid w:val="00BE0310"/>
    <w:rsid w:val="00BE0D21"/>
    <w:rsid w:val="00BE1997"/>
    <w:rsid w:val="00BE23A8"/>
    <w:rsid w:val="00BE262B"/>
    <w:rsid w:val="00BE2C4E"/>
    <w:rsid w:val="00BE35D5"/>
    <w:rsid w:val="00BE4AF1"/>
    <w:rsid w:val="00BE4CF3"/>
    <w:rsid w:val="00BE5089"/>
    <w:rsid w:val="00BE5CC1"/>
    <w:rsid w:val="00BF05D4"/>
    <w:rsid w:val="00BF08DB"/>
    <w:rsid w:val="00BF171B"/>
    <w:rsid w:val="00BF2FDD"/>
    <w:rsid w:val="00BF3296"/>
    <w:rsid w:val="00BF4484"/>
    <w:rsid w:val="00BF4CBE"/>
    <w:rsid w:val="00BF74B8"/>
    <w:rsid w:val="00BF7A55"/>
    <w:rsid w:val="00BF7DB1"/>
    <w:rsid w:val="00BF7F91"/>
    <w:rsid w:val="00C007EC"/>
    <w:rsid w:val="00C0084F"/>
    <w:rsid w:val="00C010D0"/>
    <w:rsid w:val="00C042C7"/>
    <w:rsid w:val="00C07BC7"/>
    <w:rsid w:val="00C10CE8"/>
    <w:rsid w:val="00C11A34"/>
    <w:rsid w:val="00C11BF1"/>
    <w:rsid w:val="00C1298F"/>
    <w:rsid w:val="00C12C29"/>
    <w:rsid w:val="00C1315E"/>
    <w:rsid w:val="00C149AB"/>
    <w:rsid w:val="00C14E5F"/>
    <w:rsid w:val="00C15F74"/>
    <w:rsid w:val="00C17B96"/>
    <w:rsid w:val="00C17FCC"/>
    <w:rsid w:val="00C2030D"/>
    <w:rsid w:val="00C20BA9"/>
    <w:rsid w:val="00C214C2"/>
    <w:rsid w:val="00C21989"/>
    <w:rsid w:val="00C21F3A"/>
    <w:rsid w:val="00C237C2"/>
    <w:rsid w:val="00C23AC1"/>
    <w:rsid w:val="00C23F56"/>
    <w:rsid w:val="00C2469D"/>
    <w:rsid w:val="00C24957"/>
    <w:rsid w:val="00C2687C"/>
    <w:rsid w:val="00C26F33"/>
    <w:rsid w:val="00C273A7"/>
    <w:rsid w:val="00C2796E"/>
    <w:rsid w:val="00C27A2B"/>
    <w:rsid w:val="00C3038B"/>
    <w:rsid w:val="00C3082B"/>
    <w:rsid w:val="00C317CC"/>
    <w:rsid w:val="00C344E7"/>
    <w:rsid w:val="00C351C3"/>
    <w:rsid w:val="00C359B7"/>
    <w:rsid w:val="00C36A44"/>
    <w:rsid w:val="00C37438"/>
    <w:rsid w:val="00C37515"/>
    <w:rsid w:val="00C40B24"/>
    <w:rsid w:val="00C40E51"/>
    <w:rsid w:val="00C419A3"/>
    <w:rsid w:val="00C41D39"/>
    <w:rsid w:val="00C425E4"/>
    <w:rsid w:val="00C42886"/>
    <w:rsid w:val="00C43090"/>
    <w:rsid w:val="00C43814"/>
    <w:rsid w:val="00C43966"/>
    <w:rsid w:val="00C44F80"/>
    <w:rsid w:val="00C45622"/>
    <w:rsid w:val="00C457B2"/>
    <w:rsid w:val="00C45C50"/>
    <w:rsid w:val="00C46AD4"/>
    <w:rsid w:val="00C471CE"/>
    <w:rsid w:val="00C52693"/>
    <w:rsid w:val="00C531AC"/>
    <w:rsid w:val="00C53635"/>
    <w:rsid w:val="00C53C24"/>
    <w:rsid w:val="00C54441"/>
    <w:rsid w:val="00C550F0"/>
    <w:rsid w:val="00C55E58"/>
    <w:rsid w:val="00C560AF"/>
    <w:rsid w:val="00C563BB"/>
    <w:rsid w:val="00C57ADE"/>
    <w:rsid w:val="00C61152"/>
    <w:rsid w:val="00C61A07"/>
    <w:rsid w:val="00C626CA"/>
    <w:rsid w:val="00C6270B"/>
    <w:rsid w:val="00C62A6D"/>
    <w:rsid w:val="00C62F7F"/>
    <w:rsid w:val="00C62FF2"/>
    <w:rsid w:val="00C652D3"/>
    <w:rsid w:val="00C65C1D"/>
    <w:rsid w:val="00C6747A"/>
    <w:rsid w:val="00C67787"/>
    <w:rsid w:val="00C6791C"/>
    <w:rsid w:val="00C67A1E"/>
    <w:rsid w:val="00C67E7E"/>
    <w:rsid w:val="00C72434"/>
    <w:rsid w:val="00C737E9"/>
    <w:rsid w:val="00C748D1"/>
    <w:rsid w:val="00C75588"/>
    <w:rsid w:val="00C760D9"/>
    <w:rsid w:val="00C77524"/>
    <w:rsid w:val="00C776F7"/>
    <w:rsid w:val="00C77D92"/>
    <w:rsid w:val="00C77D9E"/>
    <w:rsid w:val="00C80868"/>
    <w:rsid w:val="00C80C5C"/>
    <w:rsid w:val="00C82639"/>
    <w:rsid w:val="00C8293F"/>
    <w:rsid w:val="00C82AC6"/>
    <w:rsid w:val="00C8331C"/>
    <w:rsid w:val="00C836DA"/>
    <w:rsid w:val="00C83836"/>
    <w:rsid w:val="00C83EBA"/>
    <w:rsid w:val="00C8440F"/>
    <w:rsid w:val="00C857F8"/>
    <w:rsid w:val="00C85814"/>
    <w:rsid w:val="00C85954"/>
    <w:rsid w:val="00C861E7"/>
    <w:rsid w:val="00C8636E"/>
    <w:rsid w:val="00C86E60"/>
    <w:rsid w:val="00C872A1"/>
    <w:rsid w:val="00C87BE8"/>
    <w:rsid w:val="00C903DE"/>
    <w:rsid w:val="00C90CAD"/>
    <w:rsid w:val="00C91995"/>
    <w:rsid w:val="00C9279D"/>
    <w:rsid w:val="00C92E3A"/>
    <w:rsid w:val="00C9386A"/>
    <w:rsid w:val="00C9386D"/>
    <w:rsid w:val="00C93BE1"/>
    <w:rsid w:val="00C93D38"/>
    <w:rsid w:val="00C93DAA"/>
    <w:rsid w:val="00C9402C"/>
    <w:rsid w:val="00C94EF4"/>
    <w:rsid w:val="00C951F0"/>
    <w:rsid w:val="00C95F41"/>
    <w:rsid w:val="00C97013"/>
    <w:rsid w:val="00C97545"/>
    <w:rsid w:val="00C97D54"/>
    <w:rsid w:val="00CA1BF0"/>
    <w:rsid w:val="00CA34AE"/>
    <w:rsid w:val="00CA3CB7"/>
    <w:rsid w:val="00CA3D45"/>
    <w:rsid w:val="00CA4178"/>
    <w:rsid w:val="00CA43B1"/>
    <w:rsid w:val="00CA4794"/>
    <w:rsid w:val="00CA49A6"/>
    <w:rsid w:val="00CA4BF9"/>
    <w:rsid w:val="00CA585D"/>
    <w:rsid w:val="00CA611F"/>
    <w:rsid w:val="00CA7928"/>
    <w:rsid w:val="00CA7B5B"/>
    <w:rsid w:val="00CB03D3"/>
    <w:rsid w:val="00CB0D32"/>
    <w:rsid w:val="00CB1BBE"/>
    <w:rsid w:val="00CB1F5B"/>
    <w:rsid w:val="00CB1FE8"/>
    <w:rsid w:val="00CB293B"/>
    <w:rsid w:val="00CB419E"/>
    <w:rsid w:val="00CB4477"/>
    <w:rsid w:val="00CB45FD"/>
    <w:rsid w:val="00CB46C8"/>
    <w:rsid w:val="00CB52DF"/>
    <w:rsid w:val="00CB5CEE"/>
    <w:rsid w:val="00CB62F9"/>
    <w:rsid w:val="00CB72DE"/>
    <w:rsid w:val="00CB7E54"/>
    <w:rsid w:val="00CB7F5F"/>
    <w:rsid w:val="00CC06FD"/>
    <w:rsid w:val="00CC07F2"/>
    <w:rsid w:val="00CC158A"/>
    <w:rsid w:val="00CC1A63"/>
    <w:rsid w:val="00CC2177"/>
    <w:rsid w:val="00CC24F8"/>
    <w:rsid w:val="00CC2510"/>
    <w:rsid w:val="00CC42DF"/>
    <w:rsid w:val="00CC45B3"/>
    <w:rsid w:val="00CC6473"/>
    <w:rsid w:val="00CC66B8"/>
    <w:rsid w:val="00CD0174"/>
    <w:rsid w:val="00CD0E43"/>
    <w:rsid w:val="00CD1669"/>
    <w:rsid w:val="00CD196B"/>
    <w:rsid w:val="00CD23CC"/>
    <w:rsid w:val="00CD27A7"/>
    <w:rsid w:val="00CD29D9"/>
    <w:rsid w:val="00CD3638"/>
    <w:rsid w:val="00CD3C8D"/>
    <w:rsid w:val="00CD3FF9"/>
    <w:rsid w:val="00CD49E1"/>
    <w:rsid w:val="00CD4AA7"/>
    <w:rsid w:val="00CD4EFF"/>
    <w:rsid w:val="00CD57F1"/>
    <w:rsid w:val="00CD581D"/>
    <w:rsid w:val="00CD7171"/>
    <w:rsid w:val="00CE0360"/>
    <w:rsid w:val="00CE036B"/>
    <w:rsid w:val="00CE1716"/>
    <w:rsid w:val="00CE1FA0"/>
    <w:rsid w:val="00CE4A8F"/>
    <w:rsid w:val="00CE4A9A"/>
    <w:rsid w:val="00CE648C"/>
    <w:rsid w:val="00CE69B4"/>
    <w:rsid w:val="00CE6C34"/>
    <w:rsid w:val="00CE6DE1"/>
    <w:rsid w:val="00CE7F05"/>
    <w:rsid w:val="00CF0067"/>
    <w:rsid w:val="00CF03DF"/>
    <w:rsid w:val="00CF1160"/>
    <w:rsid w:val="00CF1592"/>
    <w:rsid w:val="00CF1A28"/>
    <w:rsid w:val="00CF2675"/>
    <w:rsid w:val="00CF44D3"/>
    <w:rsid w:val="00CF4D15"/>
    <w:rsid w:val="00CF54A9"/>
    <w:rsid w:val="00CF54D0"/>
    <w:rsid w:val="00CF578D"/>
    <w:rsid w:val="00CF5A62"/>
    <w:rsid w:val="00CF63CE"/>
    <w:rsid w:val="00CF726E"/>
    <w:rsid w:val="00D01D12"/>
    <w:rsid w:val="00D020CF"/>
    <w:rsid w:val="00D02166"/>
    <w:rsid w:val="00D02244"/>
    <w:rsid w:val="00D02C79"/>
    <w:rsid w:val="00D04099"/>
    <w:rsid w:val="00D04325"/>
    <w:rsid w:val="00D054A2"/>
    <w:rsid w:val="00D05514"/>
    <w:rsid w:val="00D0575F"/>
    <w:rsid w:val="00D05A52"/>
    <w:rsid w:val="00D0657C"/>
    <w:rsid w:val="00D0679F"/>
    <w:rsid w:val="00D07DDA"/>
    <w:rsid w:val="00D1124E"/>
    <w:rsid w:val="00D1169B"/>
    <w:rsid w:val="00D117C0"/>
    <w:rsid w:val="00D12D18"/>
    <w:rsid w:val="00D13BB8"/>
    <w:rsid w:val="00D14599"/>
    <w:rsid w:val="00D14611"/>
    <w:rsid w:val="00D14B26"/>
    <w:rsid w:val="00D14DD2"/>
    <w:rsid w:val="00D15B72"/>
    <w:rsid w:val="00D16029"/>
    <w:rsid w:val="00D17A08"/>
    <w:rsid w:val="00D22144"/>
    <w:rsid w:val="00D22544"/>
    <w:rsid w:val="00D25891"/>
    <w:rsid w:val="00D27388"/>
    <w:rsid w:val="00D279CF"/>
    <w:rsid w:val="00D3018D"/>
    <w:rsid w:val="00D32365"/>
    <w:rsid w:val="00D330AB"/>
    <w:rsid w:val="00D349C7"/>
    <w:rsid w:val="00D3522D"/>
    <w:rsid w:val="00D354EE"/>
    <w:rsid w:val="00D35556"/>
    <w:rsid w:val="00D36EA1"/>
    <w:rsid w:val="00D37581"/>
    <w:rsid w:val="00D37B75"/>
    <w:rsid w:val="00D37BDD"/>
    <w:rsid w:val="00D427C1"/>
    <w:rsid w:val="00D4293D"/>
    <w:rsid w:val="00D42ED9"/>
    <w:rsid w:val="00D4409A"/>
    <w:rsid w:val="00D44CFF"/>
    <w:rsid w:val="00D45A38"/>
    <w:rsid w:val="00D46B47"/>
    <w:rsid w:val="00D472F4"/>
    <w:rsid w:val="00D47C6A"/>
    <w:rsid w:val="00D5005A"/>
    <w:rsid w:val="00D52CE2"/>
    <w:rsid w:val="00D52CEB"/>
    <w:rsid w:val="00D5356C"/>
    <w:rsid w:val="00D53570"/>
    <w:rsid w:val="00D53746"/>
    <w:rsid w:val="00D54407"/>
    <w:rsid w:val="00D54F54"/>
    <w:rsid w:val="00D55012"/>
    <w:rsid w:val="00D55112"/>
    <w:rsid w:val="00D553AB"/>
    <w:rsid w:val="00D55533"/>
    <w:rsid w:val="00D56067"/>
    <w:rsid w:val="00D5655E"/>
    <w:rsid w:val="00D5786D"/>
    <w:rsid w:val="00D57F17"/>
    <w:rsid w:val="00D60DCD"/>
    <w:rsid w:val="00D614AF"/>
    <w:rsid w:val="00D61779"/>
    <w:rsid w:val="00D64809"/>
    <w:rsid w:val="00D6491B"/>
    <w:rsid w:val="00D65089"/>
    <w:rsid w:val="00D65A54"/>
    <w:rsid w:val="00D65AC0"/>
    <w:rsid w:val="00D65EDB"/>
    <w:rsid w:val="00D67363"/>
    <w:rsid w:val="00D67586"/>
    <w:rsid w:val="00D677C6"/>
    <w:rsid w:val="00D67DBF"/>
    <w:rsid w:val="00D70A72"/>
    <w:rsid w:val="00D71659"/>
    <w:rsid w:val="00D717D4"/>
    <w:rsid w:val="00D72339"/>
    <w:rsid w:val="00D72529"/>
    <w:rsid w:val="00D72F23"/>
    <w:rsid w:val="00D736F7"/>
    <w:rsid w:val="00D7481F"/>
    <w:rsid w:val="00D75CB8"/>
    <w:rsid w:val="00D761D6"/>
    <w:rsid w:val="00D76B19"/>
    <w:rsid w:val="00D777A3"/>
    <w:rsid w:val="00D808AA"/>
    <w:rsid w:val="00D809E9"/>
    <w:rsid w:val="00D80DE3"/>
    <w:rsid w:val="00D8103D"/>
    <w:rsid w:val="00D810BB"/>
    <w:rsid w:val="00D81AAD"/>
    <w:rsid w:val="00D827D1"/>
    <w:rsid w:val="00D8696B"/>
    <w:rsid w:val="00D86DED"/>
    <w:rsid w:val="00D877E8"/>
    <w:rsid w:val="00D915CF"/>
    <w:rsid w:val="00D91AC5"/>
    <w:rsid w:val="00D92055"/>
    <w:rsid w:val="00D925E5"/>
    <w:rsid w:val="00D9264C"/>
    <w:rsid w:val="00D92C18"/>
    <w:rsid w:val="00D93046"/>
    <w:rsid w:val="00D9324F"/>
    <w:rsid w:val="00D9336B"/>
    <w:rsid w:val="00D94945"/>
    <w:rsid w:val="00D94CD7"/>
    <w:rsid w:val="00D96841"/>
    <w:rsid w:val="00DA09D9"/>
    <w:rsid w:val="00DA0A4B"/>
    <w:rsid w:val="00DA1D78"/>
    <w:rsid w:val="00DA254F"/>
    <w:rsid w:val="00DA281E"/>
    <w:rsid w:val="00DA2B5D"/>
    <w:rsid w:val="00DA2F64"/>
    <w:rsid w:val="00DA34B6"/>
    <w:rsid w:val="00DA3929"/>
    <w:rsid w:val="00DA4154"/>
    <w:rsid w:val="00DA4326"/>
    <w:rsid w:val="00DA445B"/>
    <w:rsid w:val="00DA47B5"/>
    <w:rsid w:val="00DA691A"/>
    <w:rsid w:val="00DA77D3"/>
    <w:rsid w:val="00DA7A34"/>
    <w:rsid w:val="00DB122E"/>
    <w:rsid w:val="00DB1E14"/>
    <w:rsid w:val="00DB2FC5"/>
    <w:rsid w:val="00DB322C"/>
    <w:rsid w:val="00DB3657"/>
    <w:rsid w:val="00DB7446"/>
    <w:rsid w:val="00DB757E"/>
    <w:rsid w:val="00DC00FA"/>
    <w:rsid w:val="00DC05C2"/>
    <w:rsid w:val="00DC0987"/>
    <w:rsid w:val="00DC0AAB"/>
    <w:rsid w:val="00DC1A6D"/>
    <w:rsid w:val="00DC255F"/>
    <w:rsid w:val="00DC2F30"/>
    <w:rsid w:val="00DC47A8"/>
    <w:rsid w:val="00DC48BC"/>
    <w:rsid w:val="00DC5F9A"/>
    <w:rsid w:val="00DC73A1"/>
    <w:rsid w:val="00DC75B1"/>
    <w:rsid w:val="00DC7761"/>
    <w:rsid w:val="00DD043A"/>
    <w:rsid w:val="00DD0B3E"/>
    <w:rsid w:val="00DD0D3B"/>
    <w:rsid w:val="00DD0DE3"/>
    <w:rsid w:val="00DD16F9"/>
    <w:rsid w:val="00DD1830"/>
    <w:rsid w:val="00DD2752"/>
    <w:rsid w:val="00DD2F37"/>
    <w:rsid w:val="00DD373F"/>
    <w:rsid w:val="00DD445D"/>
    <w:rsid w:val="00DD4874"/>
    <w:rsid w:val="00DD54A2"/>
    <w:rsid w:val="00DD64B9"/>
    <w:rsid w:val="00DD7227"/>
    <w:rsid w:val="00DD761A"/>
    <w:rsid w:val="00DD7B8A"/>
    <w:rsid w:val="00DE1AFA"/>
    <w:rsid w:val="00DE21D3"/>
    <w:rsid w:val="00DE2FC8"/>
    <w:rsid w:val="00DE36A2"/>
    <w:rsid w:val="00DE448F"/>
    <w:rsid w:val="00DE458E"/>
    <w:rsid w:val="00DE4765"/>
    <w:rsid w:val="00DE4C23"/>
    <w:rsid w:val="00DE4DF8"/>
    <w:rsid w:val="00DE4EA8"/>
    <w:rsid w:val="00DE633D"/>
    <w:rsid w:val="00DE6478"/>
    <w:rsid w:val="00DE6B7A"/>
    <w:rsid w:val="00DF084D"/>
    <w:rsid w:val="00DF1CE3"/>
    <w:rsid w:val="00DF1E24"/>
    <w:rsid w:val="00DF57B0"/>
    <w:rsid w:val="00DF64DE"/>
    <w:rsid w:val="00DF7B69"/>
    <w:rsid w:val="00E012CB"/>
    <w:rsid w:val="00E019AF"/>
    <w:rsid w:val="00E01B1D"/>
    <w:rsid w:val="00E023A1"/>
    <w:rsid w:val="00E023E3"/>
    <w:rsid w:val="00E04ED3"/>
    <w:rsid w:val="00E05091"/>
    <w:rsid w:val="00E05D1A"/>
    <w:rsid w:val="00E112AB"/>
    <w:rsid w:val="00E117DC"/>
    <w:rsid w:val="00E120C8"/>
    <w:rsid w:val="00E13421"/>
    <w:rsid w:val="00E137E1"/>
    <w:rsid w:val="00E15BCC"/>
    <w:rsid w:val="00E17D75"/>
    <w:rsid w:val="00E17E97"/>
    <w:rsid w:val="00E206C2"/>
    <w:rsid w:val="00E20FF9"/>
    <w:rsid w:val="00E214D1"/>
    <w:rsid w:val="00E224AA"/>
    <w:rsid w:val="00E22656"/>
    <w:rsid w:val="00E23C7E"/>
    <w:rsid w:val="00E2562C"/>
    <w:rsid w:val="00E256AC"/>
    <w:rsid w:val="00E25A3C"/>
    <w:rsid w:val="00E25D86"/>
    <w:rsid w:val="00E264EE"/>
    <w:rsid w:val="00E3158F"/>
    <w:rsid w:val="00E31689"/>
    <w:rsid w:val="00E32465"/>
    <w:rsid w:val="00E32708"/>
    <w:rsid w:val="00E3281C"/>
    <w:rsid w:val="00E328D3"/>
    <w:rsid w:val="00E351E8"/>
    <w:rsid w:val="00E35A75"/>
    <w:rsid w:val="00E35BB9"/>
    <w:rsid w:val="00E361F5"/>
    <w:rsid w:val="00E36BED"/>
    <w:rsid w:val="00E3731C"/>
    <w:rsid w:val="00E40AE0"/>
    <w:rsid w:val="00E41045"/>
    <w:rsid w:val="00E41696"/>
    <w:rsid w:val="00E42A3E"/>
    <w:rsid w:val="00E43479"/>
    <w:rsid w:val="00E443EE"/>
    <w:rsid w:val="00E443FF"/>
    <w:rsid w:val="00E44529"/>
    <w:rsid w:val="00E44679"/>
    <w:rsid w:val="00E44963"/>
    <w:rsid w:val="00E459F8"/>
    <w:rsid w:val="00E46564"/>
    <w:rsid w:val="00E47BCA"/>
    <w:rsid w:val="00E52A74"/>
    <w:rsid w:val="00E52E55"/>
    <w:rsid w:val="00E53512"/>
    <w:rsid w:val="00E540EE"/>
    <w:rsid w:val="00E54D40"/>
    <w:rsid w:val="00E562D6"/>
    <w:rsid w:val="00E56882"/>
    <w:rsid w:val="00E5712D"/>
    <w:rsid w:val="00E57A39"/>
    <w:rsid w:val="00E57CC0"/>
    <w:rsid w:val="00E6139C"/>
    <w:rsid w:val="00E6177C"/>
    <w:rsid w:val="00E61A86"/>
    <w:rsid w:val="00E62162"/>
    <w:rsid w:val="00E63EAE"/>
    <w:rsid w:val="00E6492A"/>
    <w:rsid w:val="00E65178"/>
    <w:rsid w:val="00E65C6A"/>
    <w:rsid w:val="00E66615"/>
    <w:rsid w:val="00E70E93"/>
    <w:rsid w:val="00E71226"/>
    <w:rsid w:val="00E712BF"/>
    <w:rsid w:val="00E7209B"/>
    <w:rsid w:val="00E7219E"/>
    <w:rsid w:val="00E723BB"/>
    <w:rsid w:val="00E72A3F"/>
    <w:rsid w:val="00E739B2"/>
    <w:rsid w:val="00E73CE9"/>
    <w:rsid w:val="00E74A03"/>
    <w:rsid w:val="00E7535F"/>
    <w:rsid w:val="00E75A09"/>
    <w:rsid w:val="00E7622F"/>
    <w:rsid w:val="00E76D91"/>
    <w:rsid w:val="00E7754D"/>
    <w:rsid w:val="00E8110B"/>
    <w:rsid w:val="00E81292"/>
    <w:rsid w:val="00E813A8"/>
    <w:rsid w:val="00E81BE4"/>
    <w:rsid w:val="00E81EBC"/>
    <w:rsid w:val="00E840ED"/>
    <w:rsid w:val="00E84CE6"/>
    <w:rsid w:val="00E84DF2"/>
    <w:rsid w:val="00E85BF8"/>
    <w:rsid w:val="00E861D1"/>
    <w:rsid w:val="00E869D9"/>
    <w:rsid w:val="00E86D93"/>
    <w:rsid w:val="00E870E1"/>
    <w:rsid w:val="00E87545"/>
    <w:rsid w:val="00E90B12"/>
    <w:rsid w:val="00E92DD2"/>
    <w:rsid w:val="00E947A1"/>
    <w:rsid w:val="00E94CBA"/>
    <w:rsid w:val="00E9565A"/>
    <w:rsid w:val="00E96BC9"/>
    <w:rsid w:val="00E97958"/>
    <w:rsid w:val="00E97EC3"/>
    <w:rsid w:val="00EA05D5"/>
    <w:rsid w:val="00EA1619"/>
    <w:rsid w:val="00EA2ADD"/>
    <w:rsid w:val="00EA2C06"/>
    <w:rsid w:val="00EA2E27"/>
    <w:rsid w:val="00EA3ED3"/>
    <w:rsid w:val="00EA415B"/>
    <w:rsid w:val="00EA4EFC"/>
    <w:rsid w:val="00EA5830"/>
    <w:rsid w:val="00EA5D80"/>
    <w:rsid w:val="00EA60CF"/>
    <w:rsid w:val="00EA6642"/>
    <w:rsid w:val="00EB2114"/>
    <w:rsid w:val="00EB2524"/>
    <w:rsid w:val="00EB3D74"/>
    <w:rsid w:val="00EB3F91"/>
    <w:rsid w:val="00EB4701"/>
    <w:rsid w:val="00EB60ED"/>
    <w:rsid w:val="00EB630D"/>
    <w:rsid w:val="00EB6E29"/>
    <w:rsid w:val="00EB7AF7"/>
    <w:rsid w:val="00EB7F99"/>
    <w:rsid w:val="00EC0607"/>
    <w:rsid w:val="00EC0F02"/>
    <w:rsid w:val="00EC3498"/>
    <w:rsid w:val="00EC6034"/>
    <w:rsid w:val="00EC62E3"/>
    <w:rsid w:val="00EC65F1"/>
    <w:rsid w:val="00EC6B2E"/>
    <w:rsid w:val="00ED1847"/>
    <w:rsid w:val="00ED28DE"/>
    <w:rsid w:val="00ED2995"/>
    <w:rsid w:val="00ED2F46"/>
    <w:rsid w:val="00ED357A"/>
    <w:rsid w:val="00ED3A8C"/>
    <w:rsid w:val="00ED4606"/>
    <w:rsid w:val="00ED5619"/>
    <w:rsid w:val="00ED66E6"/>
    <w:rsid w:val="00ED6E59"/>
    <w:rsid w:val="00ED715A"/>
    <w:rsid w:val="00ED7326"/>
    <w:rsid w:val="00ED74A9"/>
    <w:rsid w:val="00EE054F"/>
    <w:rsid w:val="00EE1B56"/>
    <w:rsid w:val="00EE29F3"/>
    <w:rsid w:val="00EE2CC7"/>
    <w:rsid w:val="00EE44CD"/>
    <w:rsid w:val="00EE489E"/>
    <w:rsid w:val="00EE5D23"/>
    <w:rsid w:val="00EE7088"/>
    <w:rsid w:val="00EF0F61"/>
    <w:rsid w:val="00EF11BD"/>
    <w:rsid w:val="00EF2742"/>
    <w:rsid w:val="00EF3CB0"/>
    <w:rsid w:val="00EF42B8"/>
    <w:rsid w:val="00EF5556"/>
    <w:rsid w:val="00EF6DFE"/>
    <w:rsid w:val="00EF738D"/>
    <w:rsid w:val="00F01842"/>
    <w:rsid w:val="00F018EB"/>
    <w:rsid w:val="00F02413"/>
    <w:rsid w:val="00F02B44"/>
    <w:rsid w:val="00F02E00"/>
    <w:rsid w:val="00F032D0"/>
    <w:rsid w:val="00F033CE"/>
    <w:rsid w:val="00F0584B"/>
    <w:rsid w:val="00F05C0E"/>
    <w:rsid w:val="00F0648F"/>
    <w:rsid w:val="00F06932"/>
    <w:rsid w:val="00F06D14"/>
    <w:rsid w:val="00F072C0"/>
    <w:rsid w:val="00F072CB"/>
    <w:rsid w:val="00F07633"/>
    <w:rsid w:val="00F07BDA"/>
    <w:rsid w:val="00F07D39"/>
    <w:rsid w:val="00F10167"/>
    <w:rsid w:val="00F10473"/>
    <w:rsid w:val="00F10A1B"/>
    <w:rsid w:val="00F11353"/>
    <w:rsid w:val="00F117E0"/>
    <w:rsid w:val="00F12CB7"/>
    <w:rsid w:val="00F12E08"/>
    <w:rsid w:val="00F1304A"/>
    <w:rsid w:val="00F1423D"/>
    <w:rsid w:val="00F14904"/>
    <w:rsid w:val="00F14D6C"/>
    <w:rsid w:val="00F152FC"/>
    <w:rsid w:val="00F15320"/>
    <w:rsid w:val="00F155A1"/>
    <w:rsid w:val="00F16493"/>
    <w:rsid w:val="00F16810"/>
    <w:rsid w:val="00F2106D"/>
    <w:rsid w:val="00F24BB9"/>
    <w:rsid w:val="00F24D38"/>
    <w:rsid w:val="00F25DDA"/>
    <w:rsid w:val="00F263CC"/>
    <w:rsid w:val="00F27284"/>
    <w:rsid w:val="00F30825"/>
    <w:rsid w:val="00F30DEF"/>
    <w:rsid w:val="00F32182"/>
    <w:rsid w:val="00F338D5"/>
    <w:rsid w:val="00F33F1D"/>
    <w:rsid w:val="00F34864"/>
    <w:rsid w:val="00F34BF1"/>
    <w:rsid w:val="00F34F3B"/>
    <w:rsid w:val="00F3523F"/>
    <w:rsid w:val="00F3569A"/>
    <w:rsid w:val="00F37460"/>
    <w:rsid w:val="00F37623"/>
    <w:rsid w:val="00F40634"/>
    <w:rsid w:val="00F4076D"/>
    <w:rsid w:val="00F407A6"/>
    <w:rsid w:val="00F40CF9"/>
    <w:rsid w:val="00F41B1F"/>
    <w:rsid w:val="00F424A6"/>
    <w:rsid w:val="00F44FC2"/>
    <w:rsid w:val="00F4CF1F"/>
    <w:rsid w:val="00F508B0"/>
    <w:rsid w:val="00F50E5F"/>
    <w:rsid w:val="00F51FF8"/>
    <w:rsid w:val="00F523BA"/>
    <w:rsid w:val="00F5292D"/>
    <w:rsid w:val="00F52B1D"/>
    <w:rsid w:val="00F53B67"/>
    <w:rsid w:val="00F540BD"/>
    <w:rsid w:val="00F541AF"/>
    <w:rsid w:val="00F547C1"/>
    <w:rsid w:val="00F547CD"/>
    <w:rsid w:val="00F5642F"/>
    <w:rsid w:val="00F56A65"/>
    <w:rsid w:val="00F571C7"/>
    <w:rsid w:val="00F579AB"/>
    <w:rsid w:val="00F6011D"/>
    <w:rsid w:val="00F60880"/>
    <w:rsid w:val="00F60C23"/>
    <w:rsid w:val="00F60F0F"/>
    <w:rsid w:val="00F62C5B"/>
    <w:rsid w:val="00F63873"/>
    <w:rsid w:val="00F65593"/>
    <w:rsid w:val="00F66717"/>
    <w:rsid w:val="00F674D0"/>
    <w:rsid w:val="00F677BA"/>
    <w:rsid w:val="00F7173E"/>
    <w:rsid w:val="00F71F0E"/>
    <w:rsid w:val="00F7224C"/>
    <w:rsid w:val="00F72833"/>
    <w:rsid w:val="00F728E5"/>
    <w:rsid w:val="00F746C0"/>
    <w:rsid w:val="00F76296"/>
    <w:rsid w:val="00F77809"/>
    <w:rsid w:val="00F7786F"/>
    <w:rsid w:val="00F77CFC"/>
    <w:rsid w:val="00F8016D"/>
    <w:rsid w:val="00F80AAC"/>
    <w:rsid w:val="00F80C14"/>
    <w:rsid w:val="00F820E8"/>
    <w:rsid w:val="00F82115"/>
    <w:rsid w:val="00F8284B"/>
    <w:rsid w:val="00F82966"/>
    <w:rsid w:val="00F82AF8"/>
    <w:rsid w:val="00F83971"/>
    <w:rsid w:val="00F83D76"/>
    <w:rsid w:val="00F855F4"/>
    <w:rsid w:val="00F85817"/>
    <w:rsid w:val="00F86421"/>
    <w:rsid w:val="00F86E59"/>
    <w:rsid w:val="00F87224"/>
    <w:rsid w:val="00F87662"/>
    <w:rsid w:val="00F87C17"/>
    <w:rsid w:val="00F9094E"/>
    <w:rsid w:val="00F913AB"/>
    <w:rsid w:val="00F91F87"/>
    <w:rsid w:val="00F925C7"/>
    <w:rsid w:val="00F93D6B"/>
    <w:rsid w:val="00F93F25"/>
    <w:rsid w:val="00F94167"/>
    <w:rsid w:val="00F94864"/>
    <w:rsid w:val="00F950B8"/>
    <w:rsid w:val="00F96103"/>
    <w:rsid w:val="00F96C1E"/>
    <w:rsid w:val="00FA0FAF"/>
    <w:rsid w:val="00FA1255"/>
    <w:rsid w:val="00FA29AA"/>
    <w:rsid w:val="00FA2CDF"/>
    <w:rsid w:val="00FA2D36"/>
    <w:rsid w:val="00FA2DF0"/>
    <w:rsid w:val="00FA3BC1"/>
    <w:rsid w:val="00FA3CA3"/>
    <w:rsid w:val="00FA4E1C"/>
    <w:rsid w:val="00FA55F2"/>
    <w:rsid w:val="00FA64C4"/>
    <w:rsid w:val="00FA6528"/>
    <w:rsid w:val="00FA65C2"/>
    <w:rsid w:val="00FA763D"/>
    <w:rsid w:val="00FA7814"/>
    <w:rsid w:val="00FA7825"/>
    <w:rsid w:val="00FA7CC2"/>
    <w:rsid w:val="00FA7FA5"/>
    <w:rsid w:val="00FB0F50"/>
    <w:rsid w:val="00FB27B8"/>
    <w:rsid w:val="00FB29A6"/>
    <w:rsid w:val="00FB2F2E"/>
    <w:rsid w:val="00FB34E7"/>
    <w:rsid w:val="00FB390B"/>
    <w:rsid w:val="00FB3B9C"/>
    <w:rsid w:val="00FB3BB7"/>
    <w:rsid w:val="00FB4407"/>
    <w:rsid w:val="00FB4E38"/>
    <w:rsid w:val="00FB50F3"/>
    <w:rsid w:val="00FB5189"/>
    <w:rsid w:val="00FB56D3"/>
    <w:rsid w:val="00FB66D0"/>
    <w:rsid w:val="00FB675A"/>
    <w:rsid w:val="00FB7224"/>
    <w:rsid w:val="00FB7BDC"/>
    <w:rsid w:val="00FC1D0B"/>
    <w:rsid w:val="00FC22FB"/>
    <w:rsid w:val="00FC29A5"/>
    <w:rsid w:val="00FC3C89"/>
    <w:rsid w:val="00FC4C63"/>
    <w:rsid w:val="00FC533D"/>
    <w:rsid w:val="00FC5A88"/>
    <w:rsid w:val="00FC6461"/>
    <w:rsid w:val="00FC72D1"/>
    <w:rsid w:val="00FC75F8"/>
    <w:rsid w:val="00FD029A"/>
    <w:rsid w:val="00FD1AD1"/>
    <w:rsid w:val="00FD1DA3"/>
    <w:rsid w:val="00FD1E05"/>
    <w:rsid w:val="00FD20E0"/>
    <w:rsid w:val="00FD3BF7"/>
    <w:rsid w:val="00FD446A"/>
    <w:rsid w:val="00FD468A"/>
    <w:rsid w:val="00FD4E4E"/>
    <w:rsid w:val="00FD56CB"/>
    <w:rsid w:val="00FD5F1A"/>
    <w:rsid w:val="00FD6119"/>
    <w:rsid w:val="00FD6283"/>
    <w:rsid w:val="00FD65A4"/>
    <w:rsid w:val="00FD7105"/>
    <w:rsid w:val="00FD7A0C"/>
    <w:rsid w:val="00FD7F97"/>
    <w:rsid w:val="00FE032A"/>
    <w:rsid w:val="00FE0DC4"/>
    <w:rsid w:val="00FE10E4"/>
    <w:rsid w:val="00FE201E"/>
    <w:rsid w:val="00FE346F"/>
    <w:rsid w:val="00FE55B5"/>
    <w:rsid w:val="00FE59B5"/>
    <w:rsid w:val="00FE69B8"/>
    <w:rsid w:val="00FE7A03"/>
    <w:rsid w:val="00FE7BB9"/>
    <w:rsid w:val="00FF0AEC"/>
    <w:rsid w:val="00FF13A2"/>
    <w:rsid w:val="00FF3329"/>
    <w:rsid w:val="00FF37CA"/>
    <w:rsid w:val="00FF4159"/>
    <w:rsid w:val="00FF42BF"/>
    <w:rsid w:val="00FF449E"/>
    <w:rsid w:val="00FF56A1"/>
    <w:rsid w:val="00FF5D00"/>
    <w:rsid w:val="00FF6301"/>
    <w:rsid w:val="00FF6703"/>
    <w:rsid w:val="00FF703B"/>
    <w:rsid w:val="00FF7062"/>
    <w:rsid w:val="00FF7904"/>
    <w:rsid w:val="011AB783"/>
    <w:rsid w:val="01AF3683"/>
    <w:rsid w:val="01BFE545"/>
    <w:rsid w:val="01E531C0"/>
    <w:rsid w:val="01E61CDF"/>
    <w:rsid w:val="01F70900"/>
    <w:rsid w:val="020D677B"/>
    <w:rsid w:val="0252AA34"/>
    <w:rsid w:val="0293F79B"/>
    <w:rsid w:val="02BDE251"/>
    <w:rsid w:val="02CC7A90"/>
    <w:rsid w:val="02DA179C"/>
    <w:rsid w:val="030233F7"/>
    <w:rsid w:val="038EAC3C"/>
    <w:rsid w:val="039F781C"/>
    <w:rsid w:val="03ED794B"/>
    <w:rsid w:val="040BFAC6"/>
    <w:rsid w:val="0413A3E9"/>
    <w:rsid w:val="041710F1"/>
    <w:rsid w:val="04504637"/>
    <w:rsid w:val="04DE0D98"/>
    <w:rsid w:val="0509633F"/>
    <w:rsid w:val="0528927B"/>
    <w:rsid w:val="0540D3FC"/>
    <w:rsid w:val="0570D89E"/>
    <w:rsid w:val="059E6290"/>
    <w:rsid w:val="05A4DC66"/>
    <w:rsid w:val="05A9C6D0"/>
    <w:rsid w:val="06617F11"/>
    <w:rsid w:val="0686DA7A"/>
    <w:rsid w:val="06876D5F"/>
    <w:rsid w:val="06A71652"/>
    <w:rsid w:val="0710CC0C"/>
    <w:rsid w:val="077B14EA"/>
    <w:rsid w:val="07F61F17"/>
    <w:rsid w:val="08484C8F"/>
    <w:rsid w:val="08794368"/>
    <w:rsid w:val="08875FEB"/>
    <w:rsid w:val="08EBAA34"/>
    <w:rsid w:val="0966570D"/>
    <w:rsid w:val="09B9C7CB"/>
    <w:rsid w:val="09E2F46F"/>
    <w:rsid w:val="09EB1810"/>
    <w:rsid w:val="0A671B96"/>
    <w:rsid w:val="0A700E01"/>
    <w:rsid w:val="0AD49E54"/>
    <w:rsid w:val="0AF5D79A"/>
    <w:rsid w:val="0AF92786"/>
    <w:rsid w:val="0BF2F537"/>
    <w:rsid w:val="0C04FE4C"/>
    <w:rsid w:val="0C5FA663"/>
    <w:rsid w:val="0C7F9A95"/>
    <w:rsid w:val="0D81D728"/>
    <w:rsid w:val="0DA71CE3"/>
    <w:rsid w:val="0F080ED4"/>
    <w:rsid w:val="0F9D40CF"/>
    <w:rsid w:val="0FB93651"/>
    <w:rsid w:val="1009F1FC"/>
    <w:rsid w:val="10105A4F"/>
    <w:rsid w:val="107F3B86"/>
    <w:rsid w:val="112BB930"/>
    <w:rsid w:val="1144B5CD"/>
    <w:rsid w:val="11AEC8DB"/>
    <w:rsid w:val="11DFF7F3"/>
    <w:rsid w:val="11F51D66"/>
    <w:rsid w:val="11F63864"/>
    <w:rsid w:val="130C0482"/>
    <w:rsid w:val="13400EF4"/>
    <w:rsid w:val="139E18AB"/>
    <w:rsid w:val="143078F5"/>
    <w:rsid w:val="149BF3F4"/>
    <w:rsid w:val="14CEC092"/>
    <w:rsid w:val="14D539DD"/>
    <w:rsid w:val="14FB081B"/>
    <w:rsid w:val="150DD282"/>
    <w:rsid w:val="152B799F"/>
    <w:rsid w:val="15310255"/>
    <w:rsid w:val="156572F9"/>
    <w:rsid w:val="1618199E"/>
    <w:rsid w:val="161B3532"/>
    <w:rsid w:val="1634D5F3"/>
    <w:rsid w:val="175ABD26"/>
    <w:rsid w:val="179242C6"/>
    <w:rsid w:val="17CDEAC7"/>
    <w:rsid w:val="18033145"/>
    <w:rsid w:val="185A0F13"/>
    <w:rsid w:val="187EBF9D"/>
    <w:rsid w:val="1880D3BD"/>
    <w:rsid w:val="18C89CCB"/>
    <w:rsid w:val="18CA4B8E"/>
    <w:rsid w:val="19024A48"/>
    <w:rsid w:val="19CF5678"/>
    <w:rsid w:val="19E592D6"/>
    <w:rsid w:val="19EEA1E7"/>
    <w:rsid w:val="1A092FE1"/>
    <w:rsid w:val="1A6EAEE8"/>
    <w:rsid w:val="1A79DD5A"/>
    <w:rsid w:val="1C5FC925"/>
    <w:rsid w:val="1C7D5CC8"/>
    <w:rsid w:val="1CE87C12"/>
    <w:rsid w:val="1CEDCAC1"/>
    <w:rsid w:val="1D5DAE3F"/>
    <w:rsid w:val="1D661E8C"/>
    <w:rsid w:val="1D6AD3A5"/>
    <w:rsid w:val="1E276300"/>
    <w:rsid w:val="1E479040"/>
    <w:rsid w:val="1EA80F7B"/>
    <w:rsid w:val="1EC22F86"/>
    <w:rsid w:val="1EF22E2B"/>
    <w:rsid w:val="1F047308"/>
    <w:rsid w:val="1F102B4D"/>
    <w:rsid w:val="1F5B9A07"/>
    <w:rsid w:val="1F9537C3"/>
    <w:rsid w:val="1FC106AC"/>
    <w:rsid w:val="1FFD0DC8"/>
    <w:rsid w:val="202CED2D"/>
    <w:rsid w:val="20667E77"/>
    <w:rsid w:val="2072EFB7"/>
    <w:rsid w:val="2088EC85"/>
    <w:rsid w:val="21280D8D"/>
    <w:rsid w:val="21A1F80E"/>
    <w:rsid w:val="21C4FB1C"/>
    <w:rsid w:val="2222CC37"/>
    <w:rsid w:val="22236F05"/>
    <w:rsid w:val="24A28AAD"/>
    <w:rsid w:val="24B29D8F"/>
    <w:rsid w:val="25E6B50A"/>
    <w:rsid w:val="25F70D4D"/>
    <w:rsid w:val="260799EF"/>
    <w:rsid w:val="26523630"/>
    <w:rsid w:val="26606345"/>
    <w:rsid w:val="26CA14D5"/>
    <w:rsid w:val="26EFD70F"/>
    <w:rsid w:val="27D07683"/>
    <w:rsid w:val="27D67AD2"/>
    <w:rsid w:val="287AC5DE"/>
    <w:rsid w:val="28C836EA"/>
    <w:rsid w:val="29295E44"/>
    <w:rsid w:val="292D060A"/>
    <w:rsid w:val="29341CA5"/>
    <w:rsid w:val="29451914"/>
    <w:rsid w:val="29E7A753"/>
    <w:rsid w:val="2C041B15"/>
    <w:rsid w:val="2C15F442"/>
    <w:rsid w:val="2C4B3EB2"/>
    <w:rsid w:val="2C6EE076"/>
    <w:rsid w:val="2C828B19"/>
    <w:rsid w:val="2CAA8316"/>
    <w:rsid w:val="2CB35E05"/>
    <w:rsid w:val="2CBCD447"/>
    <w:rsid w:val="2CDFF55E"/>
    <w:rsid w:val="2D09E8D3"/>
    <w:rsid w:val="2D15F02F"/>
    <w:rsid w:val="2D30E42B"/>
    <w:rsid w:val="2D5FC1C8"/>
    <w:rsid w:val="2DB91682"/>
    <w:rsid w:val="2DF68586"/>
    <w:rsid w:val="2E37B736"/>
    <w:rsid w:val="2ECDE4C0"/>
    <w:rsid w:val="2F484BBA"/>
    <w:rsid w:val="2F5E6E2D"/>
    <w:rsid w:val="2F7C6AE7"/>
    <w:rsid w:val="2FB04AB3"/>
    <w:rsid w:val="3033E674"/>
    <w:rsid w:val="3038DC66"/>
    <w:rsid w:val="3088AD65"/>
    <w:rsid w:val="30E28C23"/>
    <w:rsid w:val="3108C2BE"/>
    <w:rsid w:val="310FA3BB"/>
    <w:rsid w:val="31854C40"/>
    <w:rsid w:val="3199468D"/>
    <w:rsid w:val="31F4852F"/>
    <w:rsid w:val="325AB6C4"/>
    <w:rsid w:val="32821F4F"/>
    <w:rsid w:val="329F2B54"/>
    <w:rsid w:val="32B05F37"/>
    <w:rsid w:val="32F7CD6A"/>
    <w:rsid w:val="330FF7A5"/>
    <w:rsid w:val="3333E254"/>
    <w:rsid w:val="333484E1"/>
    <w:rsid w:val="3396E7FF"/>
    <w:rsid w:val="3402D73F"/>
    <w:rsid w:val="34212156"/>
    <w:rsid w:val="34946170"/>
    <w:rsid w:val="34D5970D"/>
    <w:rsid w:val="350C3717"/>
    <w:rsid w:val="3530E7C4"/>
    <w:rsid w:val="35E98CC1"/>
    <w:rsid w:val="36852CA5"/>
    <w:rsid w:val="36F72DC9"/>
    <w:rsid w:val="37B5E26A"/>
    <w:rsid w:val="37B81A63"/>
    <w:rsid w:val="3826286E"/>
    <w:rsid w:val="385799FA"/>
    <w:rsid w:val="387C5AFD"/>
    <w:rsid w:val="387F0934"/>
    <w:rsid w:val="389BD55A"/>
    <w:rsid w:val="38B574AF"/>
    <w:rsid w:val="38EB41DF"/>
    <w:rsid w:val="392168E2"/>
    <w:rsid w:val="394B7E3D"/>
    <w:rsid w:val="394C13BE"/>
    <w:rsid w:val="396C4C03"/>
    <w:rsid w:val="39AFE537"/>
    <w:rsid w:val="39C93FEA"/>
    <w:rsid w:val="39D0B5ED"/>
    <w:rsid w:val="39D1B59F"/>
    <w:rsid w:val="39E0D91C"/>
    <w:rsid w:val="39F5F1D2"/>
    <w:rsid w:val="3A9194BF"/>
    <w:rsid w:val="3AAC3613"/>
    <w:rsid w:val="3AEB05D6"/>
    <w:rsid w:val="3B5C953D"/>
    <w:rsid w:val="3B8FC0FA"/>
    <w:rsid w:val="3BA42786"/>
    <w:rsid w:val="3C9EC102"/>
    <w:rsid w:val="3CD4D341"/>
    <w:rsid w:val="3D929171"/>
    <w:rsid w:val="3DCFF2E6"/>
    <w:rsid w:val="3DE66058"/>
    <w:rsid w:val="3E922EB5"/>
    <w:rsid w:val="3EBE0762"/>
    <w:rsid w:val="3EC966F5"/>
    <w:rsid w:val="3ECB8389"/>
    <w:rsid w:val="3F2A28BB"/>
    <w:rsid w:val="3FAE7783"/>
    <w:rsid w:val="3FB71075"/>
    <w:rsid w:val="3FCBD018"/>
    <w:rsid w:val="3FF65CF5"/>
    <w:rsid w:val="402C4660"/>
    <w:rsid w:val="40D9AF7C"/>
    <w:rsid w:val="4181C02F"/>
    <w:rsid w:val="41AC3576"/>
    <w:rsid w:val="41D3E953"/>
    <w:rsid w:val="41F12E8B"/>
    <w:rsid w:val="428036D9"/>
    <w:rsid w:val="428CBEEA"/>
    <w:rsid w:val="42D84B7B"/>
    <w:rsid w:val="42DC7A03"/>
    <w:rsid w:val="4303D194"/>
    <w:rsid w:val="4341CE40"/>
    <w:rsid w:val="434CBA6C"/>
    <w:rsid w:val="4377FD09"/>
    <w:rsid w:val="438989E0"/>
    <w:rsid w:val="44077D3E"/>
    <w:rsid w:val="44267747"/>
    <w:rsid w:val="44274999"/>
    <w:rsid w:val="443DD4F6"/>
    <w:rsid w:val="44CF6A37"/>
    <w:rsid w:val="451E03D3"/>
    <w:rsid w:val="4593AE4F"/>
    <w:rsid w:val="45A65E6A"/>
    <w:rsid w:val="45EDE8E5"/>
    <w:rsid w:val="4605DAAB"/>
    <w:rsid w:val="46111FF1"/>
    <w:rsid w:val="46722021"/>
    <w:rsid w:val="4751EA2E"/>
    <w:rsid w:val="476C368C"/>
    <w:rsid w:val="479D1E0A"/>
    <w:rsid w:val="47D13F0A"/>
    <w:rsid w:val="481E171D"/>
    <w:rsid w:val="49117642"/>
    <w:rsid w:val="493520A0"/>
    <w:rsid w:val="4A09A08D"/>
    <w:rsid w:val="4A1BC050"/>
    <w:rsid w:val="4A618B56"/>
    <w:rsid w:val="4A86A539"/>
    <w:rsid w:val="4AC281D1"/>
    <w:rsid w:val="4B262D07"/>
    <w:rsid w:val="4B8B715A"/>
    <w:rsid w:val="4BFDA48B"/>
    <w:rsid w:val="4C1E64DB"/>
    <w:rsid w:val="4C23922A"/>
    <w:rsid w:val="4C67C0F3"/>
    <w:rsid w:val="4CAC295C"/>
    <w:rsid w:val="4D08183E"/>
    <w:rsid w:val="4D0AFF8A"/>
    <w:rsid w:val="4D534464"/>
    <w:rsid w:val="4D5A88CD"/>
    <w:rsid w:val="4D6594A4"/>
    <w:rsid w:val="4D84958D"/>
    <w:rsid w:val="4DB8DE50"/>
    <w:rsid w:val="4DD2B1BA"/>
    <w:rsid w:val="4DF86D86"/>
    <w:rsid w:val="4E052FB0"/>
    <w:rsid w:val="4E54CC79"/>
    <w:rsid w:val="4EBB8308"/>
    <w:rsid w:val="4EF86278"/>
    <w:rsid w:val="4F58AD12"/>
    <w:rsid w:val="4F9CABB3"/>
    <w:rsid w:val="4FC15B97"/>
    <w:rsid w:val="500C9F1F"/>
    <w:rsid w:val="500FE05F"/>
    <w:rsid w:val="5035DD50"/>
    <w:rsid w:val="505B47BA"/>
    <w:rsid w:val="50894D32"/>
    <w:rsid w:val="50C61EBA"/>
    <w:rsid w:val="50F9CBE2"/>
    <w:rsid w:val="512F3FDD"/>
    <w:rsid w:val="5179C108"/>
    <w:rsid w:val="51BF49A1"/>
    <w:rsid w:val="51F67285"/>
    <w:rsid w:val="521B8C8A"/>
    <w:rsid w:val="521CBC75"/>
    <w:rsid w:val="52690680"/>
    <w:rsid w:val="526EA004"/>
    <w:rsid w:val="52BE792C"/>
    <w:rsid w:val="530A9D3C"/>
    <w:rsid w:val="53106E97"/>
    <w:rsid w:val="531D86BD"/>
    <w:rsid w:val="53451434"/>
    <w:rsid w:val="53A75331"/>
    <w:rsid w:val="53FD40DB"/>
    <w:rsid w:val="541A8612"/>
    <w:rsid w:val="545ACFA7"/>
    <w:rsid w:val="5479DF40"/>
    <w:rsid w:val="548D4112"/>
    <w:rsid w:val="54DB9514"/>
    <w:rsid w:val="55AA3029"/>
    <w:rsid w:val="55E01A58"/>
    <w:rsid w:val="560D8CD3"/>
    <w:rsid w:val="5641E12F"/>
    <w:rsid w:val="572D3EFC"/>
    <w:rsid w:val="57977C6A"/>
    <w:rsid w:val="57A083E4"/>
    <w:rsid w:val="57AF66C4"/>
    <w:rsid w:val="57B52EFD"/>
    <w:rsid w:val="57C2BE44"/>
    <w:rsid w:val="57ED3986"/>
    <w:rsid w:val="58F8F31A"/>
    <w:rsid w:val="59024B78"/>
    <w:rsid w:val="59329765"/>
    <w:rsid w:val="59494775"/>
    <w:rsid w:val="59C70BF4"/>
    <w:rsid w:val="5A0BCF9A"/>
    <w:rsid w:val="5AD102AC"/>
    <w:rsid w:val="5AD660B1"/>
    <w:rsid w:val="5B3421F6"/>
    <w:rsid w:val="5B565B1E"/>
    <w:rsid w:val="5BBEE3F2"/>
    <w:rsid w:val="5BC28ABD"/>
    <w:rsid w:val="5C71C51D"/>
    <w:rsid w:val="5C7C15FA"/>
    <w:rsid w:val="5CCFCC47"/>
    <w:rsid w:val="5CEAD9C6"/>
    <w:rsid w:val="5D2568DB"/>
    <w:rsid w:val="5D6115C6"/>
    <w:rsid w:val="5D85F355"/>
    <w:rsid w:val="5DA2A8C5"/>
    <w:rsid w:val="5E68F2E8"/>
    <w:rsid w:val="5E6D7BD1"/>
    <w:rsid w:val="5E78147A"/>
    <w:rsid w:val="5E7FC5D5"/>
    <w:rsid w:val="5EC35A33"/>
    <w:rsid w:val="5ED93832"/>
    <w:rsid w:val="5EFFFA18"/>
    <w:rsid w:val="5F540FAA"/>
    <w:rsid w:val="5F83806F"/>
    <w:rsid w:val="5F96AEC9"/>
    <w:rsid w:val="5F9C6ACB"/>
    <w:rsid w:val="5FC7A9D1"/>
    <w:rsid w:val="60366E23"/>
    <w:rsid w:val="60CDF736"/>
    <w:rsid w:val="610CB463"/>
    <w:rsid w:val="619CA5E6"/>
    <w:rsid w:val="624DBCDD"/>
    <w:rsid w:val="6294FC43"/>
    <w:rsid w:val="62CC4F92"/>
    <w:rsid w:val="63876E65"/>
    <w:rsid w:val="63C147BF"/>
    <w:rsid w:val="63C32179"/>
    <w:rsid w:val="63C5A8D8"/>
    <w:rsid w:val="63EB8488"/>
    <w:rsid w:val="63FBAA02"/>
    <w:rsid w:val="63FE3E9D"/>
    <w:rsid w:val="63FEE60E"/>
    <w:rsid w:val="6439E512"/>
    <w:rsid w:val="64447563"/>
    <w:rsid w:val="6455EAE9"/>
    <w:rsid w:val="656E6073"/>
    <w:rsid w:val="65C8528A"/>
    <w:rsid w:val="66AC518E"/>
    <w:rsid w:val="66BB3F33"/>
    <w:rsid w:val="673846FC"/>
    <w:rsid w:val="673CFB03"/>
    <w:rsid w:val="67C255FA"/>
    <w:rsid w:val="67D33BAA"/>
    <w:rsid w:val="67DEEF0D"/>
    <w:rsid w:val="683ECD02"/>
    <w:rsid w:val="68B9FBCC"/>
    <w:rsid w:val="69161547"/>
    <w:rsid w:val="692A64EE"/>
    <w:rsid w:val="69A2E5C1"/>
    <w:rsid w:val="69C7F11F"/>
    <w:rsid w:val="69DED15C"/>
    <w:rsid w:val="6A000E6D"/>
    <w:rsid w:val="6A1F1B92"/>
    <w:rsid w:val="6A95AD93"/>
    <w:rsid w:val="6AC821DE"/>
    <w:rsid w:val="6ACE21F7"/>
    <w:rsid w:val="6B3CD81F"/>
    <w:rsid w:val="6B764B36"/>
    <w:rsid w:val="6BC3AF7C"/>
    <w:rsid w:val="6BDE361F"/>
    <w:rsid w:val="6C08CB45"/>
    <w:rsid w:val="6C479E8D"/>
    <w:rsid w:val="6C51FB95"/>
    <w:rsid w:val="6C6E58B4"/>
    <w:rsid w:val="6CC09520"/>
    <w:rsid w:val="6CF2C1C2"/>
    <w:rsid w:val="6CF678B2"/>
    <w:rsid w:val="6D51FE61"/>
    <w:rsid w:val="6D612B25"/>
    <w:rsid w:val="6D69AD56"/>
    <w:rsid w:val="6D93FDC5"/>
    <w:rsid w:val="6DBAA55E"/>
    <w:rsid w:val="6E33C838"/>
    <w:rsid w:val="6E521BE1"/>
    <w:rsid w:val="6E57491B"/>
    <w:rsid w:val="6E5E0817"/>
    <w:rsid w:val="6E5E68DE"/>
    <w:rsid w:val="6E72D77F"/>
    <w:rsid w:val="6E7B20FE"/>
    <w:rsid w:val="6EA988B2"/>
    <w:rsid w:val="6ECC21CB"/>
    <w:rsid w:val="6ED7BBC9"/>
    <w:rsid w:val="6EEA24C3"/>
    <w:rsid w:val="6EEB8E7B"/>
    <w:rsid w:val="6EEBFECA"/>
    <w:rsid w:val="6F2B5A84"/>
    <w:rsid w:val="6F469129"/>
    <w:rsid w:val="6F8B7789"/>
    <w:rsid w:val="6F96038D"/>
    <w:rsid w:val="700A0F42"/>
    <w:rsid w:val="7023C0A5"/>
    <w:rsid w:val="70599E0B"/>
    <w:rsid w:val="70BA6937"/>
    <w:rsid w:val="7164915A"/>
    <w:rsid w:val="7195FEAD"/>
    <w:rsid w:val="71973516"/>
    <w:rsid w:val="71B66047"/>
    <w:rsid w:val="71D5A076"/>
    <w:rsid w:val="7288DB82"/>
    <w:rsid w:val="732ED5D6"/>
    <w:rsid w:val="73BB8717"/>
    <w:rsid w:val="74777B0B"/>
    <w:rsid w:val="75A978B7"/>
    <w:rsid w:val="75AC2476"/>
    <w:rsid w:val="75B3A795"/>
    <w:rsid w:val="76179877"/>
    <w:rsid w:val="762CE266"/>
    <w:rsid w:val="7698AD55"/>
    <w:rsid w:val="76A24F2A"/>
    <w:rsid w:val="76C23A78"/>
    <w:rsid w:val="76C3944C"/>
    <w:rsid w:val="76DD7059"/>
    <w:rsid w:val="76E2258C"/>
    <w:rsid w:val="77A44181"/>
    <w:rsid w:val="77B2F0D1"/>
    <w:rsid w:val="77B6555E"/>
    <w:rsid w:val="78FCA38C"/>
    <w:rsid w:val="795EB0D1"/>
    <w:rsid w:val="798C5042"/>
    <w:rsid w:val="79CB63DA"/>
    <w:rsid w:val="79F0F902"/>
    <w:rsid w:val="7ADDBE58"/>
    <w:rsid w:val="7B311323"/>
    <w:rsid w:val="7B9F571D"/>
    <w:rsid w:val="7BD74605"/>
    <w:rsid w:val="7BEF91C2"/>
    <w:rsid w:val="7CEC47D4"/>
    <w:rsid w:val="7D0BBF9C"/>
    <w:rsid w:val="7D569083"/>
    <w:rsid w:val="7DE2049E"/>
    <w:rsid w:val="7E01BDD1"/>
    <w:rsid w:val="7E1AE6C9"/>
    <w:rsid w:val="7E4718FB"/>
    <w:rsid w:val="7E8502F5"/>
    <w:rsid w:val="7E883441"/>
    <w:rsid w:val="7ED30582"/>
    <w:rsid w:val="7F205397"/>
    <w:rsid w:val="7FCD6D7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6A279"/>
  <w15:chartTrackingRefBased/>
  <w15:docId w15:val="{0E67CF26-BD2F-410B-BDB7-DCA3959AF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5F9"/>
  </w:style>
  <w:style w:type="paragraph" w:styleId="Heading1">
    <w:name w:val="heading 1"/>
    <w:basedOn w:val="Normal"/>
    <w:next w:val="Normal"/>
    <w:link w:val="Heading1Char"/>
    <w:uiPriority w:val="9"/>
    <w:qFormat/>
    <w:rsid w:val="00AE45F9"/>
    <w:pPr>
      <w:keepNext/>
      <w:keepLines/>
      <w:spacing w:before="400" w:after="40" w:line="240" w:lineRule="auto"/>
      <w:outlineLvl w:val="0"/>
    </w:pPr>
    <w:rPr>
      <w:rFonts w:asciiTheme="majorHAnsi" w:eastAsiaTheme="majorEastAsia" w:hAnsiTheme="majorHAnsi" w:cstheme="majorBidi"/>
      <w:color w:val="0A2F41" w:themeColor="accent1" w:themeShade="80"/>
      <w:sz w:val="36"/>
      <w:szCs w:val="36"/>
    </w:rPr>
  </w:style>
  <w:style w:type="paragraph" w:styleId="Heading2">
    <w:name w:val="heading 2"/>
    <w:basedOn w:val="Normal"/>
    <w:next w:val="Normal"/>
    <w:link w:val="Heading2Char"/>
    <w:uiPriority w:val="9"/>
    <w:unhideWhenUsed/>
    <w:qFormat/>
    <w:rsid w:val="00AE45F9"/>
    <w:pPr>
      <w:keepNext/>
      <w:keepLines/>
      <w:spacing w:before="40" w:after="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E45F9"/>
    <w:pPr>
      <w:keepNext/>
      <w:keepLines/>
      <w:spacing w:before="40" w:after="0" w:line="240" w:lineRule="auto"/>
      <w:outlineLvl w:val="2"/>
    </w:pPr>
    <w:rPr>
      <w:rFonts w:asciiTheme="majorHAnsi" w:eastAsiaTheme="majorEastAsia" w:hAnsiTheme="maj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45F9"/>
    <w:pPr>
      <w:keepNext/>
      <w:keepLines/>
      <w:spacing w:before="40" w:after="0"/>
      <w:outlineLvl w:val="3"/>
    </w:pPr>
    <w:rPr>
      <w:rFonts w:asciiTheme="majorHAnsi" w:eastAsiaTheme="majorEastAsia" w:hAnsiTheme="majorHAnsi" w:cstheme="majorBidi"/>
      <w:color w:val="0F4761" w:themeColor="accent1" w:themeShade="BF"/>
      <w:sz w:val="24"/>
      <w:szCs w:val="24"/>
    </w:rPr>
  </w:style>
  <w:style w:type="paragraph" w:styleId="Heading5">
    <w:name w:val="heading 5"/>
    <w:basedOn w:val="Normal"/>
    <w:next w:val="Normal"/>
    <w:link w:val="Heading5Char"/>
    <w:uiPriority w:val="9"/>
    <w:semiHidden/>
    <w:unhideWhenUsed/>
    <w:qFormat/>
    <w:rsid w:val="00AE45F9"/>
    <w:pPr>
      <w:keepNext/>
      <w:keepLines/>
      <w:spacing w:before="40" w:after="0"/>
      <w:outlineLvl w:val="4"/>
    </w:pPr>
    <w:rPr>
      <w:rFonts w:asciiTheme="majorHAnsi" w:eastAsiaTheme="majorEastAsia" w:hAnsiTheme="majorHAnsi" w:cstheme="majorBidi"/>
      <w:caps/>
      <w:color w:val="0F4761" w:themeColor="accent1" w:themeShade="BF"/>
    </w:rPr>
  </w:style>
  <w:style w:type="paragraph" w:styleId="Heading6">
    <w:name w:val="heading 6"/>
    <w:basedOn w:val="Normal"/>
    <w:next w:val="Normal"/>
    <w:link w:val="Heading6Char"/>
    <w:uiPriority w:val="9"/>
    <w:semiHidden/>
    <w:unhideWhenUsed/>
    <w:qFormat/>
    <w:rsid w:val="00AE45F9"/>
    <w:pPr>
      <w:keepNext/>
      <w:keepLines/>
      <w:spacing w:before="40" w:after="0"/>
      <w:outlineLvl w:val="5"/>
    </w:pPr>
    <w:rPr>
      <w:rFonts w:asciiTheme="majorHAnsi" w:eastAsiaTheme="majorEastAsia" w:hAnsiTheme="majorHAnsi" w:cstheme="majorBidi"/>
      <w:i/>
      <w:iCs/>
      <w:caps/>
      <w:color w:val="0A2F41" w:themeColor="accent1" w:themeShade="80"/>
    </w:rPr>
  </w:style>
  <w:style w:type="paragraph" w:styleId="Heading7">
    <w:name w:val="heading 7"/>
    <w:basedOn w:val="Normal"/>
    <w:next w:val="Normal"/>
    <w:link w:val="Heading7Char"/>
    <w:uiPriority w:val="9"/>
    <w:semiHidden/>
    <w:unhideWhenUsed/>
    <w:qFormat/>
    <w:rsid w:val="00AE45F9"/>
    <w:pPr>
      <w:keepNext/>
      <w:keepLines/>
      <w:spacing w:before="40" w:after="0"/>
      <w:outlineLvl w:val="6"/>
    </w:pPr>
    <w:rPr>
      <w:rFonts w:asciiTheme="majorHAnsi" w:eastAsiaTheme="majorEastAsia" w:hAnsiTheme="majorHAnsi" w:cstheme="majorBidi"/>
      <w:b/>
      <w:bCs/>
      <w:color w:val="0A2F41" w:themeColor="accent1" w:themeShade="80"/>
    </w:rPr>
  </w:style>
  <w:style w:type="paragraph" w:styleId="Heading8">
    <w:name w:val="heading 8"/>
    <w:basedOn w:val="Normal"/>
    <w:next w:val="Normal"/>
    <w:link w:val="Heading8Char"/>
    <w:uiPriority w:val="9"/>
    <w:semiHidden/>
    <w:unhideWhenUsed/>
    <w:qFormat/>
    <w:rsid w:val="00AE45F9"/>
    <w:pPr>
      <w:keepNext/>
      <w:keepLines/>
      <w:spacing w:before="40" w:after="0"/>
      <w:outlineLvl w:val="7"/>
    </w:pPr>
    <w:rPr>
      <w:rFonts w:asciiTheme="majorHAnsi" w:eastAsiaTheme="majorEastAsia" w:hAnsiTheme="majorHAnsi" w:cstheme="majorBidi"/>
      <w:b/>
      <w:bCs/>
      <w:i/>
      <w:iCs/>
      <w:color w:val="0A2F41" w:themeColor="accent1" w:themeShade="80"/>
    </w:rPr>
  </w:style>
  <w:style w:type="paragraph" w:styleId="Heading9">
    <w:name w:val="heading 9"/>
    <w:basedOn w:val="Normal"/>
    <w:next w:val="Normal"/>
    <w:link w:val="Heading9Char"/>
    <w:uiPriority w:val="9"/>
    <w:semiHidden/>
    <w:unhideWhenUsed/>
    <w:qFormat/>
    <w:rsid w:val="00AE45F9"/>
    <w:pPr>
      <w:keepNext/>
      <w:keepLines/>
      <w:spacing w:before="40" w:after="0"/>
      <w:outlineLvl w:val="8"/>
    </w:pPr>
    <w:rPr>
      <w:rFonts w:asciiTheme="majorHAnsi" w:eastAsiaTheme="majorEastAsia" w:hAnsiTheme="majorHAnsi" w:cstheme="majorBidi"/>
      <w:i/>
      <w:iCs/>
      <w:color w:val="0A2F4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45F9"/>
    <w:rPr>
      <w:rFonts w:asciiTheme="majorHAnsi" w:eastAsiaTheme="majorEastAsia" w:hAnsiTheme="majorHAnsi" w:cstheme="majorBidi"/>
      <w:color w:val="0A2F41" w:themeColor="accent1" w:themeShade="80"/>
      <w:sz w:val="36"/>
      <w:szCs w:val="36"/>
    </w:rPr>
  </w:style>
  <w:style w:type="character" w:customStyle="1" w:styleId="Heading2Char">
    <w:name w:val="Heading 2 Char"/>
    <w:basedOn w:val="DefaultParagraphFont"/>
    <w:link w:val="Heading2"/>
    <w:uiPriority w:val="9"/>
    <w:rsid w:val="00AE45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E45F9"/>
    <w:rPr>
      <w:rFonts w:asciiTheme="majorHAnsi" w:eastAsiaTheme="majorEastAsia" w:hAnsiTheme="maj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45F9"/>
    <w:rPr>
      <w:rFonts w:asciiTheme="majorHAnsi" w:eastAsiaTheme="majorEastAsia" w:hAnsiTheme="majorHAnsi" w:cstheme="majorBidi"/>
      <w:color w:val="0F4761" w:themeColor="accent1" w:themeShade="BF"/>
      <w:sz w:val="24"/>
      <w:szCs w:val="24"/>
    </w:rPr>
  </w:style>
  <w:style w:type="character" w:customStyle="1" w:styleId="Heading5Char">
    <w:name w:val="Heading 5 Char"/>
    <w:basedOn w:val="DefaultParagraphFont"/>
    <w:link w:val="Heading5"/>
    <w:uiPriority w:val="9"/>
    <w:semiHidden/>
    <w:rsid w:val="00AE45F9"/>
    <w:rPr>
      <w:rFonts w:asciiTheme="majorHAnsi" w:eastAsiaTheme="majorEastAsia" w:hAnsiTheme="majorHAnsi" w:cstheme="majorBidi"/>
      <w:caps/>
      <w:color w:val="0F4761" w:themeColor="accent1" w:themeShade="BF"/>
    </w:rPr>
  </w:style>
  <w:style w:type="character" w:customStyle="1" w:styleId="Heading6Char">
    <w:name w:val="Heading 6 Char"/>
    <w:basedOn w:val="DefaultParagraphFont"/>
    <w:link w:val="Heading6"/>
    <w:uiPriority w:val="9"/>
    <w:semiHidden/>
    <w:rsid w:val="00AE45F9"/>
    <w:rPr>
      <w:rFonts w:asciiTheme="majorHAnsi" w:eastAsiaTheme="majorEastAsia" w:hAnsiTheme="majorHAnsi" w:cstheme="majorBidi"/>
      <w:i/>
      <w:iCs/>
      <w:caps/>
      <w:color w:val="0A2F41" w:themeColor="accent1" w:themeShade="80"/>
    </w:rPr>
  </w:style>
  <w:style w:type="character" w:customStyle="1" w:styleId="Heading7Char">
    <w:name w:val="Heading 7 Char"/>
    <w:basedOn w:val="DefaultParagraphFont"/>
    <w:link w:val="Heading7"/>
    <w:uiPriority w:val="9"/>
    <w:semiHidden/>
    <w:rsid w:val="00AE45F9"/>
    <w:rPr>
      <w:rFonts w:asciiTheme="majorHAnsi" w:eastAsiaTheme="majorEastAsia" w:hAnsiTheme="majorHAnsi" w:cstheme="majorBidi"/>
      <w:b/>
      <w:bCs/>
      <w:color w:val="0A2F41" w:themeColor="accent1" w:themeShade="80"/>
    </w:rPr>
  </w:style>
  <w:style w:type="character" w:customStyle="1" w:styleId="Heading8Char">
    <w:name w:val="Heading 8 Char"/>
    <w:basedOn w:val="DefaultParagraphFont"/>
    <w:link w:val="Heading8"/>
    <w:uiPriority w:val="9"/>
    <w:semiHidden/>
    <w:rsid w:val="00AE45F9"/>
    <w:rPr>
      <w:rFonts w:asciiTheme="majorHAnsi" w:eastAsiaTheme="majorEastAsia" w:hAnsiTheme="majorHAnsi" w:cstheme="majorBidi"/>
      <w:b/>
      <w:bCs/>
      <w:i/>
      <w:iCs/>
      <w:color w:val="0A2F41" w:themeColor="accent1" w:themeShade="80"/>
    </w:rPr>
  </w:style>
  <w:style w:type="character" w:customStyle="1" w:styleId="Heading9Char">
    <w:name w:val="Heading 9 Char"/>
    <w:basedOn w:val="DefaultParagraphFont"/>
    <w:link w:val="Heading9"/>
    <w:uiPriority w:val="9"/>
    <w:semiHidden/>
    <w:rsid w:val="00AE45F9"/>
    <w:rPr>
      <w:rFonts w:asciiTheme="majorHAnsi" w:eastAsiaTheme="majorEastAsia" w:hAnsiTheme="majorHAnsi" w:cstheme="majorBidi"/>
      <w:i/>
      <w:iCs/>
      <w:color w:val="0A2F41" w:themeColor="accent1" w:themeShade="80"/>
    </w:rPr>
  </w:style>
  <w:style w:type="paragraph" w:styleId="Title">
    <w:name w:val="Title"/>
    <w:basedOn w:val="Normal"/>
    <w:next w:val="Normal"/>
    <w:link w:val="TitleChar"/>
    <w:uiPriority w:val="10"/>
    <w:qFormat/>
    <w:rsid w:val="00AE45F9"/>
    <w:pPr>
      <w:spacing w:after="0" w:line="204" w:lineRule="auto"/>
      <w:contextualSpacing/>
    </w:pPr>
    <w:rPr>
      <w:rFonts w:asciiTheme="majorHAnsi" w:eastAsiaTheme="majorEastAsia" w:hAnsiTheme="majorHAnsi" w:cstheme="majorBidi"/>
      <w:caps/>
      <w:color w:val="0E2841" w:themeColor="text2"/>
      <w:spacing w:val="-15"/>
      <w:sz w:val="72"/>
      <w:szCs w:val="72"/>
    </w:rPr>
  </w:style>
  <w:style w:type="character" w:customStyle="1" w:styleId="TitleChar">
    <w:name w:val="Title Char"/>
    <w:basedOn w:val="DefaultParagraphFont"/>
    <w:link w:val="Title"/>
    <w:uiPriority w:val="10"/>
    <w:rsid w:val="00AE45F9"/>
    <w:rPr>
      <w:rFonts w:asciiTheme="majorHAnsi" w:eastAsiaTheme="majorEastAsia" w:hAnsiTheme="majorHAnsi" w:cstheme="majorBidi"/>
      <w:caps/>
      <w:color w:val="0E2841" w:themeColor="text2"/>
      <w:spacing w:val="-15"/>
      <w:sz w:val="72"/>
      <w:szCs w:val="72"/>
    </w:rPr>
  </w:style>
  <w:style w:type="paragraph" w:styleId="Subtitle">
    <w:name w:val="Subtitle"/>
    <w:basedOn w:val="Normal"/>
    <w:next w:val="Normal"/>
    <w:link w:val="SubtitleChar"/>
    <w:uiPriority w:val="11"/>
    <w:qFormat/>
    <w:rsid w:val="00AE45F9"/>
    <w:pPr>
      <w:numPr>
        <w:ilvl w:val="1"/>
      </w:numPr>
      <w:spacing w:after="240" w:line="240" w:lineRule="auto"/>
    </w:pPr>
    <w:rPr>
      <w:rFonts w:asciiTheme="majorHAnsi" w:eastAsiaTheme="majorEastAsia" w:hAnsiTheme="majorHAnsi" w:cstheme="majorBidi"/>
      <w:color w:val="156082" w:themeColor="accent1"/>
      <w:sz w:val="28"/>
      <w:szCs w:val="28"/>
    </w:rPr>
  </w:style>
  <w:style w:type="character" w:customStyle="1" w:styleId="SubtitleChar">
    <w:name w:val="Subtitle Char"/>
    <w:basedOn w:val="DefaultParagraphFont"/>
    <w:link w:val="Subtitle"/>
    <w:uiPriority w:val="11"/>
    <w:rsid w:val="00AE45F9"/>
    <w:rPr>
      <w:rFonts w:asciiTheme="majorHAnsi" w:eastAsiaTheme="majorEastAsia" w:hAnsiTheme="majorHAnsi" w:cstheme="majorBidi"/>
      <w:color w:val="156082" w:themeColor="accent1"/>
      <w:sz w:val="28"/>
      <w:szCs w:val="28"/>
    </w:rPr>
  </w:style>
  <w:style w:type="paragraph" w:styleId="Quote">
    <w:name w:val="Quote"/>
    <w:basedOn w:val="Normal"/>
    <w:next w:val="Normal"/>
    <w:link w:val="QuoteChar"/>
    <w:uiPriority w:val="29"/>
    <w:qFormat/>
    <w:rsid w:val="00AE45F9"/>
    <w:pPr>
      <w:spacing w:before="120" w:after="120"/>
      <w:ind w:left="720"/>
    </w:pPr>
    <w:rPr>
      <w:color w:val="0E2841" w:themeColor="text2"/>
      <w:sz w:val="24"/>
      <w:szCs w:val="24"/>
    </w:rPr>
  </w:style>
  <w:style w:type="character" w:customStyle="1" w:styleId="QuoteChar">
    <w:name w:val="Quote Char"/>
    <w:basedOn w:val="DefaultParagraphFont"/>
    <w:link w:val="Quote"/>
    <w:uiPriority w:val="29"/>
    <w:rsid w:val="00AE45F9"/>
    <w:rPr>
      <w:color w:val="0E2841" w:themeColor="text2"/>
      <w:sz w:val="24"/>
      <w:szCs w:val="24"/>
    </w:rPr>
  </w:style>
  <w:style w:type="paragraph" w:styleId="ListParagraph">
    <w:name w:val="List Paragraph"/>
    <w:basedOn w:val="Normal"/>
    <w:uiPriority w:val="34"/>
    <w:qFormat/>
    <w:rsid w:val="00AF59CC"/>
    <w:pPr>
      <w:ind w:left="720"/>
      <w:contextualSpacing/>
    </w:pPr>
  </w:style>
  <w:style w:type="character" w:styleId="IntenseEmphasis">
    <w:name w:val="Intense Emphasis"/>
    <w:basedOn w:val="DefaultParagraphFont"/>
    <w:uiPriority w:val="21"/>
    <w:qFormat/>
    <w:rsid w:val="00AE45F9"/>
    <w:rPr>
      <w:b/>
      <w:bCs/>
      <w:i/>
      <w:iCs/>
    </w:rPr>
  </w:style>
  <w:style w:type="paragraph" w:styleId="IntenseQuote">
    <w:name w:val="Intense Quote"/>
    <w:basedOn w:val="Normal"/>
    <w:next w:val="Normal"/>
    <w:link w:val="IntenseQuoteChar"/>
    <w:uiPriority w:val="30"/>
    <w:qFormat/>
    <w:rsid w:val="00AE45F9"/>
    <w:pPr>
      <w:spacing w:before="100" w:beforeAutospacing="1" w:after="240" w:line="240" w:lineRule="auto"/>
      <w:ind w:left="720"/>
      <w:jc w:val="center"/>
    </w:pPr>
    <w:rPr>
      <w:rFonts w:asciiTheme="majorHAnsi" w:eastAsiaTheme="majorEastAsia" w:hAnsiTheme="majorHAnsi" w:cstheme="majorBidi"/>
      <w:color w:val="0E2841" w:themeColor="text2"/>
      <w:spacing w:val="-6"/>
      <w:sz w:val="32"/>
      <w:szCs w:val="32"/>
    </w:rPr>
  </w:style>
  <w:style w:type="character" w:customStyle="1" w:styleId="IntenseQuoteChar">
    <w:name w:val="Intense Quote Char"/>
    <w:basedOn w:val="DefaultParagraphFont"/>
    <w:link w:val="IntenseQuote"/>
    <w:uiPriority w:val="30"/>
    <w:rsid w:val="00AE45F9"/>
    <w:rPr>
      <w:rFonts w:asciiTheme="majorHAnsi" w:eastAsiaTheme="majorEastAsia" w:hAnsiTheme="majorHAnsi" w:cstheme="majorBidi"/>
      <w:color w:val="0E2841" w:themeColor="text2"/>
      <w:spacing w:val="-6"/>
      <w:sz w:val="32"/>
      <w:szCs w:val="32"/>
    </w:rPr>
  </w:style>
  <w:style w:type="character" w:styleId="IntenseReference">
    <w:name w:val="Intense Reference"/>
    <w:basedOn w:val="DefaultParagraphFont"/>
    <w:uiPriority w:val="32"/>
    <w:qFormat/>
    <w:rsid w:val="00AE45F9"/>
    <w:rPr>
      <w:b/>
      <w:bCs/>
      <w:smallCaps/>
      <w:color w:val="0E2841" w:themeColor="text2"/>
      <w:u w:val="single"/>
    </w:rPr>
  </w:style>
  <w:style w:type="paragraph" w:styleId="Header">
    <w:name w:val="header"/>
    <w:basedOn w:val="Normal"/>
    <w:link w:val="HeaderChar"/>
    <w:uiPriority w:val="99"/>
    <w:unhideWhenUsed/>
    <w:rsid w:val="00AF59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59CC"/>
  </w:style>
  <w:style w:type="paragraph" w:styleId="Footer">
    <w:name w:val="footer"/>
    <w:basedOn w:val="Normal"/>
    <w:link w:val="FooterChar"/>
    <w:uiPriority w:val="99"/>
    <w:unhideWhenUsed/>
    <w:rsid w:val="00AF59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59CC"/>
  </w:style>
  <w:style w:type="paragraph" w:styleId="Caption">
    <w:name w:val="caption"/>
    <w:basedOn w:val="Normal"/>
    <w:next w:val="Normal"/>
    <w:uiPriority w:val="35"/>
    <w:semiHidden/>
    <w:unhideWhenUsed/>
    <w:qFormat/>
    <w:rsid w:val="00AE45F9"/>
    <w:pPr>
      <w:spacing w:line="240" w:lineRule="auto"/>
    </w:pPr>
    <w:rPr>
      <w:b/>
      <w:bCs/>
      <w:smallCaps/>
      <w:color w:val="0E2841" w:themeColor="text2"/>
    </w:rPr>
  </w:style>
  <w:style w:type="character" w:styleId="Strong">
    <w:name w:val="Strong"/>
    <w:basedOn w:val="DefaultParagraphFont"/>
    <w:uiPriority w:val="22"/>
    <w:qFormat/>
    <w:rsid w:val="00AE45F9"/>
    <w:rPr>
      <w:b/>
      <w:bCs/>
    </w:rPr>
  </w:style>
  <w:style w:type="character" w:styleId="Emphasis">
    <w:name w:val="Emphasis"/>
    <w:basedOn w:val="DefaultParagraphFont"/>
    <w:uiPriority w:val="20"/>
    <w:qFormat/>
    <w:rsid w:val="00AE45F9"/>
    <w:rPr>
      <w:i/>
      <w:iCs/>
    </w:rPr>
  </w:style>
  <w:style w:type="paragraph" w:styleId="NoSpacing">
    <w:name w:val="No Spacing"/>
    <w:uiPriority w:val="1"/>
    <w:qFormat/>
    <w:rsid w:val="00AE45F9"/>
    <w:pPr>
      <w:spacing w:after="0" w:line="240" w:lineRule="auto"/>
    </w:pPr>
  </w:style>
  <w:style w:type="character" w:styleId="SubtleEmphasis">
    <w:name w:val="Subtle Emphasis"/>
    <w:basedOn w:val="DefaultParagraphFont"/>
    <w:uiPriority w:val="19"/>
    <w:qFormat/>
    <w:rsid w:val="00AE45F9"/>
    <w:rPr>
      <w:i/>
      <w:iCs/>
      <w:color w:val="595959" w:themeColor="text1" w:themeTint="A6"/>
    </w:rPr>
  </w:style>
  <w:style w:type="character" w:styleId="SubtleReference">
    <w:name w:val="Subtle Reference"/>
    <w:basedOn w:val="DefaultParagraphFont"/>
    <w:uiPriority w:val="31"/>
    <w:qFormat/>
    <w:rsid w:val="00AE45F9"/>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AE45F9"/>
    <w:rPr>
      <w:b/>
      <w:bCs/>
      <w:smallCaps/>
      <w:spacing w:val="10"/>
    </w:rPr>
  </w:style>
  <w:style w:type="paragraph" w:styleId="TOCHeading">
    <w:name w:val="TOC Heading"/>
    <w:basedOn w:val="Heading1"/>
    <w:next w:val="Normal"/>
    <w:uiPriority w:val="39"/>
    <w:semiHidden/>
    <w:unhideWhenUsed/>
    <w:qFormat/>
    <w:rsid w:val="00AE45F9"/>
    <w:pPr>
      <w:outlineLvl w:val="9"/>
    </w:pPr>
  </w:style>
  <w:style w:type="character" w:styleId="Hyperlink">
    <w:name w:val="Hyperlink"/>
    <w:basedOn w:val="DefaultParagraphFont"/>
    <w:uiPriority w:val="99"/>
    <w:unhideWhenUsed/>
    <w:rsid w:val="002C4116"/>
    <w:rPr>
      <w:color w:val="467886" w:themeColor="hyperlink"/>
      <w:u w:val="single"/>
    </w:rPr>
  </w:style>
  <w:style w:type="character" w:styleId="UnresolvedMention">
    <w:name w:val="Unresolved Mention"/>
    <w:basedOn w:val="DefaultParagraphFont"/>
    <w:uiPriority w:val="99"/>
    <w:semiHidden/>
    <w:unhideWhenUsed/>
    <w:rsid w:val="002C4116"/>
    <w:rPr>
      <w:color w:val="605E5C"/>
      <w:shd w:val="clear" w:color="auto" w:fill="E1DFDD"/>
    </w:rPr>
  </w:style>
  <w:style w:type="character" w:styleId="CommentReference">
    <w:name w:val="annotation reference"/>
    <w:basedOn w:val="DefaultParagraphFont"/>
    <w:uiPriority w:val="99"/>
    <w:semiHidden/>
    <w:unhideWhenUsed/>
    <w:rsid w:val="00F93F25"/>
    <w:rPr>
      <w:sz w:val="16"/>
      <w:szCs w:val="16"/>
    </w:rPr>
  </w:style>
  <w:style w:type="paragraph" w:styleId="CommentText">
    <w:name w:val="annotation text"/>
    <w:basedOn w:val="Normal"/>
    <w:link w:val="CommentTextChar"/>
    <w:uiPriority w:val="99"/>
    <w:unhideWhenUsed/>
    <w:rsid w:val="00F93F25"/>
    <w:pPr>
      <w:spacing w:line="240" w:lineRule="auto"/>
    </w:pPr>
    <w:rPr>
      <w:sz w:val="20"/>
      <w:szCs w:val="20"/>
    </w:rPr>
  </w:style>
  <w:style w:type="character" w:customStyle="1" w:styleId="CommentTextChar">
    <w:name w:val="Comment Text Char"/>
    <w:basedOn w:val="DefaultParagraphFont"/>
    <w:link w:val="CommentText"/>
    <w:uiPriority w:val="99"/>
    <w:rsid w:val="00F93F25"/>
    <w:rPr>
      <w:sz w:val="20"/>
      <w:szCs w:val="20"/>
    </w:rPr>
  </w:style>
  <w:style w:type="paragraph" w:styleId="CommentSubject">
    <w:name w:val="annotation subject"/>
    <w:basedOn w:val="CommentText"/>
    <w:next w:val="CommentText"/>
    <w:link w:val="CommentSubjectChar"/>
    <w:uiPriority w:val="99"/>
    <w:semiHidden/>
    <w:unhideWhenUsed/>
    <w:rsid w:val="00F93F25"/>
    <w:rPr>
      <w:b/>
      <w:bCs/>
    </w:rPr>
  </w:style>
  <w:style w:type="character" w:customStyle="1" w:styleId="CommentSubjectChar">
    <w:name w:val="Comment Subject Char"/>
    <w:basedOn w:val="CommentTextChar"/>
    <w:link w:val="CommentSubject"/>
    <w:uiPriority w:val="99"/>
    <w:semiHidden/>
    <w:rsid w:val="00F93F25"/>
    <w:rPr>
      <w:b/>
      <w:bCs/>
      <w:sz w:val="20"/>
      <w:szCs w:val="20"/>
    </w:rPr>
  </w:style>
  <w:style w:type="paragraph" w:styleId="Revision">
    <w:name w:val="Revision"/>
    <w:hidden/>
    <w:uiPriority w:val="99"/>
    <w:semiHidden/>
    <w:rsid w:val="00D02166"/>
    <w:pPr>
      <w:spacing w:after="0" w:line="240" w:lineRule="auto"/>
    </w:pPr>
  </w:style>
  <w:style w:type="table" w:styleId="TableGrid">
    <w:name w:val="Table Grid"/>
    <w:basedOn w:val="TableNormal"/>
    <w:uiPriority w:val="39"/>
    <w:rsid w:val="005C1AB2"/>
    <w:pPr>
      <w:spacing w:after="0" w:line="240" w:lineRule="auto"/>
    </w:pPr>
    <w:rPr>
      <w:rFonts w:ascii="Arial" w:eastAsiaTheme="minorHAnsi" w:hAnsi="Arial" w:cs="Times New Roman"/>
      <w:kern w:val="2"/>
      <w:sz w:val="20"/>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F73AD"/>
    <w:rPr>
      <w:color w:val="96607D" w:themeColor="followedHyperlink"/>
      <w:u w:val="single"/>
    </w:rPr>
  </w:style>
  <w:style w:type="character" w:styleId="Mention">
    <w:name w:val="Mention"/>
    <w:basedOn w:val="DefaultParagraphFont"/>
    <w:uiPriority w:val="99"/>
    <w:unhideWhenUsed/>
    <w:rsid w:val="002A1F1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sac.gov.au/applications/1754" TargetMode="External"/><Relationship Id="rId18" Type="http://schemas.openxmlformats.org/officeDocument/2006/relationships/hyperlink" Target="mailto:enquiries@health.gov.au"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msac.gov.au/privacy-notice-msac-consultations" TargetMode="External"/><Relationship Id="rId7" Type="http://schemas.openxmlformats.org/officeDocument/2006/relationships/settings" Target="settings.xml"/><Relationship Id="rId12" Type="http://schemas.openxmlformats.org/officeDocument/2006/relationships/hyperlink" Target="https://www.msac.gov.au/sites/default/files/2025-07/1754_final_psd_-_april_2025_1.pdf" TargetMode="External"/><Relationship Id="rId17" Type="http://schemas.openxmlformats.org/officeDocument/2006/relationships/hyperlink" Target="https://www.msac.gov.au/privacy-notice-msac-consultations"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msac.gov.au/about-us/what-we-do/terms-reference" TargetMode="External"/><Relationship Id="rId20" Type="http://schemas.openxmlformats.org/officeDocument/2006/relationships/hyperlink" Target="mailto:privacy@health.gov.au"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sac.gov.au/sites/default/files/2025-07/1754_final_psd_-_april_2025_1.pdf" TargetMode="External"/><Relationship Id="rId24" Type="http://schemas.openxmlformats.org/officeDocument/2006/relationships/hyperlink" Target="mailto:commentsMSAC@health.gov.au"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msac.gov.au/applications/1754" TargetMode="External"/><Relationship Id="rId23" Type="http://schemas.openxmlformats.org/officeDocument/2006/relationships/hyperlink" Target="mailto:commentsMSAC@health.gov.au"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health.gov.au/resources/publications/privacy-policy"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sac.gov.au/sites/default/files/2025-07/1754_final_psd_-_april_2025_1.pdf" TargetMode="External"/><Relationship Id="rId22" Type="http://schemas.openxmlformats.org/officeDocument/2006/relationships/hyperlink" Target="https://www.msac.gov.au/applications/1754"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F52A791CA2A941B302E0816064EC75" ma:contentTypeVersion="19" ma:contentTypeDescription="Create a new document." ma:contentTypeScope="" ma:versionID="98947fffb9c362253f72cf1bc75d4b57">
  <xsd:schema xmlns:xsd="http://www.w3.org/2001/XMLSchema" xmlns:xs="http://www.w3.org/2001/XMLSchema" xmlns:p="http://schemas.microsoft.com/office/2006/metadata/properties" xmlns:ns2="0d5a9d01-4b45-447f-bcda-d48ec3d9b40c" xmlns:ns3="5e6c165d-1334-4e3d-ac4c-cda196070297" targetNamespace="http://schemas.microsoft.com/office/2006/metadata/properties" ma:root="true" ma:fieldsID="e2a27e33a809c06d85075dab5b9bd739" ns2:_="" ns3:_="">
    <xsd:import namespace="0d5a9d01-4b45-447f-bcda-d48ec3d9b40c"/>
    <xsd:import namespace="5e6c165d-1334-4e3d-ac4c-cda19607029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5a9d01-4b45-447f-bcda-d48ec3d9b4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6c165d-1334-4e3d-ac4c-cda19607029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ab29e77-610f-4ec0-969b-1efd31da693b}" ma:internalName="TaxCatchAll" ma:showField="CatchAllData" ma:web="5e6c165d-1334-4e3d-ac4c-cda1960702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d5a9d01-4b45-447f-bcda-d48ec3d9b40c">
      <Terms xmlns="http://schemas.microsoft.com/office/infopath/2007/PartnerControls"/>
    </lcf76f155ced4ddcb4097134ff3c332f>
    <TaxCatchAll xmlns="5e6c165d-1334-4e3d-ac4c-cda196070297" xsi:nil="true"/>
  </documentManagement>
</p:properties>
</file>

<file path=customXml/itemProps1.xml><?xml version="1.0" encoding="utf-8"?>
<ds:datastoreItem xmlns:ds="http://schemas.openxmlformats.org/officeDocument/2006/customXml" ds:itemID="{1F18110B-C1C8-483A-BFBA-648F57B856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5a9d01-4b45-447f-bcda-d48ec3d9b40c"/>
    <ds:schemaRef ds:uri="5e6c165d-1334-4e3d-ac4c-cda1960702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80FF22-10BA-4D8E-A766-A5E6561991E5}">
  <ds:schemaRefs>
    <ds:schemaRef ds:uri="http://schemas.microsoft.com/sharepoint/v3/contenttype/forms"/>
  </ds:schemaRefs>
</ds:datastoreItem>
</file>

<file path=customXml/itemProps3.xml><?xml version="1.0" encoding="utf-8"?>
<ds:datastoreItem xmlns:ds="http://schemas.openxmlformats.org/officeDocument/2006/customXml" ds:itemID="{AF19B9AE-55E1-4DB5-B8EC-DA8F0635B90C}">
  <ds:schemaRefs>
    <ds:schemaRef ds:uri="http://schemas.openxmlformats.org/officeDocument/2006/bibliography"/>
  </ds:schemaRefs>
</ds:datastoreItem>
</file>

<file path=customXml/itemProps4.xml><?xml version="1.0" encoding="utf-8"?>
<ds:datastoreItem xmlns:ds="http://schemas.openxmlformats.org/officeDocument/2006/customXml" ds:itemID="{E50D72F6-E7CE-48A4-BD65-43BBE40CB2A8}">
  <ds:schemaRefs>
    <ds:schemaRef ds:uri="http://schemas.microsoft.com/office/2006/metadata/properties"/>
    <ds:schemaRef ds:uri="http://schemas.microsoft.com/office/infopath/2007/PartnerControls"/>
    <ds:schemaRef ds:uri="0d5a9d01-4b45-447f-bcda-d48ec3d9b40c"/>
    <ds:schemaRef ds:uri="5e6c165d-1334-4e3d-ac4c-cda196070297"/>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15</Pages>
  <Words>4770</Words>
  <Characters>26620</Characters>
  <Application>Microsoft Office Word</Application>
  <DocSecurity>0</DocSecurity>
  <Lines>578</Lines>
  <Paragraphs>320</Paragraphs>
  <ScaleCrop>false</ScaleCrop>
  <Company>Department of Health, Disability and Ageing</Company>
  <LinksUpToDate>false</LinksUpToDate>
  <CharactersWithSpaces>31070</CharactersWithSpaces>
  <SharedDoc>false</SharedDoc>
  <HLinks>
    <vt:vector size="84" baseType="variant">
      <vt:variant>
        <vt:i4>2097239</vt:i4>
      </vt:variant>
      <vt:variant>
        <vt:i4>39</vt:i4>
      </vt:variant>
      <vt:variant>
        <vt:i4>0</vt:i4>
      </vt:variant>
      <vt:variant>
        <vt:i4>5</vt:i4>
      </vt:variant>
      <vt:variant>
        <vt:lpwstr>mailto:commentsMSAC@health.gov.au</vt:lpwstr>
      </vt:variant>
      <vt:variant>
        <vt:lpwstr/>
      </vt:variant>
      <vt:variant>
        <vt:i4>2097239</vt:i4>
      </vt:variant>
      <vt:variant>
        <vt:i4>36</vt:i4>
      </vt:variant>
      <vt:variant>
        <vt:i4>0</vt:i4>
      </vt:variant>
      <vt:variant>
        <vt:i4>5</vt:i4>
      </vt:variant>
      <vt:variant>
        <vt:lpwstr>mailto:commentsMSAC@health.gov.au</vt:lpwstr>
      </vt:variant>
      <vt:variant>
        <vt:lpwstr/>
      </vt:variant>
      <vt:variant>
        <vt:i4>1310800</vt:i4>
      </vt:variant>
      <vt:variant>
        <vt:i4>33</vt:i4>
      </vt:variant>
      <vt:variant>
        <vt:i4>0</vt:i4>
      </vt:variant>
      <vt:variant>
        <vt:i4>5</vt:i4>
      </vt:variant>
      <vt:variant>
        <vt:lpwstr>https://www.msac.gov.au/applications/1754</vt:lpwstr>
      </vt:variant>
      <vt:variant>
        <vt:lpwstr/>
      </vt:variant>
      <vt:variant>
        <vt:i4>1638404</vt:i4>
      </vt:variant>
      <vt:variant>
        <vt:i4>30</vt:i4>
      </vt:variant>
      <vt:variant>
        <vt:i4>0</vt:i4>
      </vt:variant>
      <vt:variant>
        <vt:i4>5</vt:i4>
      </vt:variant>
      <vt:variant>
        <vt:lpwstr>https://www.msac.gov.au/privacy-notice-msac-consultations</vt:lpwstr>
      </vt:variant>
      <vt:variant>
        <vt:lpwstr/>
      </vt:variant>
      <vt:variant>
        <vt:i4>262268</vt:i4>
      </vt:variant>
      <vt:variant>
        <vt:i4>27</vt:i4>
      </vt:variant>
      <vt:variant>
        <vt:i4>0</vt:i4>
      </vt:variant>
      <vt:variant>
        <vt:i4>5</vt:i4>
      </vt:variant>
      <vt:variant>
        <vt:lpwstr>mailto:privacy@health.gov.au</vt:lpwstr>
      </vt:variant>
      <vt:variant>
        <vt:lpwstr/>
      </vt:variant>
      <vt:variant>
        <vt:i4>2621501</vt:i4>
      </vt:variant>
      <vt:variant>
        <vt:i4>24</vt:i4>
      </vt:variant>
      <vt:variant>
        <vt:i4>0</vt:i4>
      </vt:variant>
      <vt:variant>
        <vt:i4>5</vt:i4>
      </vt:variant>
      <vt:variant>
        <vt:lpwstr>https://www.health.gov.au/resources/publications/privacy-policy</vt:lpwstr>
      </vt:variant>
      <vt:variant>
        <vt:lpwstr/>
      </vt:variant>
      <vt:variant>
        <vt:i4>6422551</vt:i4>
      </vt:variant>
      <vt:variant>
        <vt:i4>21</vt:i4>
      </vt:variant>
      <vt:variant>
        <vt:i4>0</vt:i4>
      </vt:variant>
      <vt:variant>
        <vt:i4>5</vt:i4>
      </vt:variant>
      <vt:variant>
        <vt:lpwstr>mailto:enquiries@health.gov.au</vt:lpwstr>
      </vt:variant>
      <vt:variant>
        <vt:lpwstr/>
      </vt:variant>
      <vt:variant>
        <vt:i4>1638404</vt:i4>
      </vt:variant>
      <vt:variant>
        <vt:i4>18</vt:i4>
      </vt:variant>
      <vt:variant>
        <vt:i4>0</vt:i4>
      </vt:variant>
      <vt:variant>
        <vt:i4>5</vt:i4>
      </vt:variant>
      <vt:variant>
        <vt:lpwstr>https://www.msac.gov.au/privacy-notice-msac-consultations</vt:lpwstr>
      </vt:variant>
      <vt:variant>
        <vt:lpwstr/>
      </vt:variant>
      <vt:variant>
        <vt:i4>7864354</vt:i4>
      </vt:variant>
      <vt:variant>
        <vt:i4>15</vt:i4>
      </vt:variant>
      <vt:variant>
        <vt:i4>0</vt:i4>
      </vt:variant>
      <vt:variant>
        <vt:i4>5</vt:i4>
      </vt:variant>
      <vt:variant>
        <vt:lpwstr>https://www.msac.gov.au/about-us/what-we-do/terms-reference</vt:lpwstr>
      </vt:variant>
      <vt:variant>
        <vt:lpwstr/>
      </vt:variant>
      <vt:variant>
        <vt:i4>1310800</vt:i4>
      </vt:variant>
      <vt:variant>
        <vt:i4>12</vt:i4>
      </vt:variant>
      <vt:variant>
        <vt:i4>0</vt:i4>
      </vt:variant>
      <vt:variant>
        <vt:i4>5</vt:i4>
      </vt:variant>
      <vt:variant>
        <vt:lpwstr>https://www.msac.gov.au/applications/1754</vt:lpwstr>
      </vt:variant>
      <vt:variant>
        <vt:lpwstr/>
      </vt:variant>
      <vt:variant>
        <vt:i4>7209023</vt:i4>
      </vt:variant>
      <vt:variant>
        <vt:i4>9</vt:i4>
      </vt:variant>
      <vt:variant>
        <vt:i4>0</vt:i4>
      </vt:variant>
      <vt:variant>
        <vt:i4>5</vt:i4>
      </vt:variant>
      <vt:variant>
        <vt:lpwstr>https://www.msac.gov.au/sites/default/files/2025-07/1754_final_psd_-_april_2025_1.pdf</vt:lpwstr>
      </vt:variant>
      <vt:variant>
        <vt:lpwstr/>
      </vt:variant>
      <vt:variant>
        <vt:i4>1310800</vt:i4>
      </vt:variant>
      <vt:variant>
        <vt:i4>6</vt:i4>
      </vt:variant>
      <vt:variant>
        <vt:i4>0</vt:i4>
      </vt:variant>
      <vt:variant>
        <vt:i4>5</vt:i4>
      </vt:variant>
      <vt:variant>
        <vt:lpwstr>https://www.msac.gov.au/applications/1754</vt:lpwstr>
      </vt:variant>
      <vt:variant>
        <vt:lpwstr/>
      </vt:variant>
      <vt:variant>
        <vt:i4>7209023</vt:i4>
      </vt:variant>
      <vt:variant>
        <vt:i4>3</vt:i4>
      </vt:variant>
      <vt:variant>
        <vt:i4>0</vt:i4>
      </vt:variant>
      <vt:variant>
        <vt:i4>5</vt:i4>
      </vt:variant>
      <vt:variant>
        <vt:lpwstr>https://www.msac.gov.au/sites/default/files/2025-07/1754_final_psd_-_april_2025_1.pdf</vt:lpwstr>
      </vt:variant>
      <vt:variant>
        <vt:lpwstr/>
      </vt:variant>
      <vt:variant>
        <vt:i4>7209023</vt:i4>
      </vt:variant>
      <vt:variant>
        <vt:i4>0</vt:i4>
      </vt:variant>
      <vt:variant>
        <vt:i4>0</vt:i4>
      </vt:variant>
      <vt:variant>
        <vt:i4>5</vt:i4>
      </vt:variant>
      <vt:variant>
        <vt:lpwstr>https://www.msac.gov.au/sites/default/files/2025-07/1754_final_psd_-_april_2025_1.pdf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 Thomas</dc:creator>
  <cp:keywords/>
  <dc:description/>
  <cp:lastModifiedBy>WILSON, Cheryl</cp:lastModifiedBy>
  <cp:revision>4</cp:revision>
  <dcterms:created xsi:type="dcterms:W3CDTF">2026-06-22T03:44:00Z</dcterms:created>
  <dcterms:modified xsi:type="dcterms:W3CDTF">2026-06-22T22:30:00Z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315482b5,3c138313,b0e9da8</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28bbc6fc,5438da5d,70735880</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2026-05-13T01:29:52Z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4afc3a20-6b75-41f4-b934-24a44ab446b7</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ContentTypeId">
    <vt:lpwstr>0x010100FBF52A791CA2A941B302E0816064EC75</vt:lpwstr>
  </property>
  <property fmtid="{D5CDD505-2E9C-101B-9397-08002B2CF9AE}" pid="17" name="MediaServiceImageTags">
    <vt:lpwstr/>
  </property>
</Properties>
</file>